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A1" w:rsidRDefault="00FF38A1" w:rsidP="00FF38A1">
      <w:pPr>
        <w:pStyle w:val="ConsPlusNormal"/>
        <w:jc w:val="right"/>
        <w:outlineLvl w:val="0"/>
      </w:pPr>
      <w:r>
        <w:t>Утвержден</w:t>
      </w:r>
    </w:p>
    <w:p w:rsidR="00FF38A1" w:rsidRDefault="00FF38A1" w:rsidP="00FF38A1">
      <w:pPr>
        <w:pStyle w:val="ConsPlusNormal"/>
        <w:jc w:val="right"/>
      </w:pPr>
      <w:r>
        <w:t>распоряжением Правительства</w:t>
      </w:r>
    </w:p>
    <w:p w:rsidR="00FF38A1" w:rsidRDefault="00FF38A1" w:rsidP="00FF38A1">
      <w:pPr>
        <w:pStyle w:val="ConsPlusNormal"/>
        <w:jc w:val="right"/>
      </w:pPr>
      <w:r>
        <w:t>Российской Федерации</w:t>
      </w:r>
    </w:p>
    <w:p w:rsidR="00FF38A1" w:rsidRDefault="00FF38A1" w:rsidP="00FF38A1">
      <w:pPr>
        <w:pStyle w:val="ConsPlusNormal"/>
        <w:jc w:val="right"/>
      </w:pPr>
      <w:r>
        <w:t>от 18 декабря 2025 г. N 3867-р</w:t>
      </w: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</w:pPr>
      <w:bookmarkStart w:id="0" w:name="P3621"/>
      <w:bookmarkEnd w:id="0"/>
      <w:r>
        <w:t>ПЕРЕЧЕНЬ</w:t>
      </w:r>
    </w:p>
    <w:p w:rsidR="00FF38A1" w:rsidRDefault="00FF38A1" w:rsidP="00FF38A1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FF38A1" w:rsidRDefault="00FF38A1" w:rsidP="00FF38A1">
      <w:pPr>
        <w:pStyle w:val="ConsPlusTitle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FF38A1" w:rsidRDefault="00FF38A1" w:rsidP="00FF38A1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FF38A1" w:rsidRDefault="00FF38A1" w:rsidP="00FF38A1">
      <w:pPr>
        <w:pStyle w:val="ConsPlusTitle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FF38A1" w:rsidRDefault="00FF38A1" w:rsidP="00FF38A1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FF38A1" w:rsidRDefault="00FF38A1" w:rsidP="00FF38A1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FF38A1" w:rsidRDefault="00FF38A1" w:rsidP="00FF38A1">
      <w:pPr>
        <w:pStyle w:val="ConsPlusTitle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FF38A1" w:rsidRDefault="00FF38A1" w:rsidP="00FF38A1">
      <w:pPr>
        <w:pStyle w:val="ConsPlusTitle"/>
        <w:jc w:val="center"/>
      </w:pPr>
      <w:r>
        <w:t>ДЕФИЦИТОМ ФАКТОРОВ II (ФИБРИНОГЕНА), VII (ЛАБИЛЬНОГО), X</w:t>
      </w:r>
    </w:p>
    <w:p w:rsidR="00FF38A1" w:rsidRDefault="00FF38A1" w:rsidP="00FF38A1">
      <w:pPr>
        <w:pStyle w:val="ConsPlusTitle"/>
        <w:jc w:val="center"/>
      </w:pPr>
      <w:r>
        <w:t>(СТЮАРТА - ПРАУЭРА), ЛИЦ ПОСЛЕ ТРАНСПЛАНТАЦИИ ОРГАНОВ</w:t>
      </w:r>
    </w:p>
    <w:p w:rsidR="00FF38A1" w:rsidRDefault="00FF38A1" w:rsidP="00FF38A1">
      <w:pPr>
        <w:pStyle w:val="ConsPlusTitle"/>
        <w:jc w:val="center"/>
      </w:pPr>
      <w:r>
        <w:t>И (ИЛИ) ТКАНЕЙ</w:t>
      </w: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больные гемофилией</w:t>
      </w:r>
    </w:p>
    <w:p w:rsidR="00FF38A1" w:rsidRDefault="00FF38A1" w:rsidP="00FF38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фактор свертывания крови VIII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фактор свертывания крови IX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FF38A1" w:rsidRDefault="00FF38A1" w:rsidP="00FF38A1">
      <w:pPr>
        <w:pStyle w:val="ConsPlusNormal"/>
        <w:jc w:val="center"/>
      </w:pPr>
    </w:p>
    <w:p w:rsidR="00FF38A1" w:rsidRDefault="00FF38A1" w:rsidP="00FF38A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больные гипофизарным нанизмом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</w:t>
            </w:r>
            <w:proofErr w:type="spellStart"/>
            <w:r>
              <w:t>агонисты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больные болезнью Гоше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FF38A1" w:rsidRDefault="00FF38A1" w:rsidP="00FF38A1">
      <w:pPr>
        <w:pStyle w:val="ConsPlusTitle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FF38A1" w:rsidRDefault="00FF38A1" w:rsidP="00FF38A1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, </w:t>
      </w:r>
      <w:proofErr w:type="gramStart"/>
      <w:r>
        <w:t>множественная</w:t>
      </w:r>
      <w:proofErr w:type="gramEnd"/>
    </w:p>
    <w:p w:rsidR="00FF38A1" w:rsidRDefault="00FF38A1" w:rsidP="00FF38A1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FF38A1" w:rsidRDefault="00FF38A1" w:rsidP="00FF38A1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FF38A1" w:rsidRDefault="00FF38A1" w:rsidP="00FF38A1">
      <w:pPr>
        <w:pStyle w:val="ConsPlusTitle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FF38A1" w:rsidRDefault="00FF38A1" w:rsidP="00FF38A1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 (диффузная)</w:t>
      </w:r>
    </w:p>
    <w:p w:rsidR="00FF38A1" w:rsidRDefault="00FF38A1" w:rsidP="00FF38A1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:rsidR="00FF38A1" w:rsidRDefault="00FF38A1" w:rsidP="00FF38A1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другие типы </w:t>
      </w:r>
      <w:proofErr w:type="gramStart"/>
      <w:r>
        <w:t>диффузных</w:t>
      </w:r>
      <w:proofErr w:type="gramEnd"/>
      <w:r>
        <w:t xml:space="preserve"> </w:t>
      </w:r>
      <w:proofErr w:type="spellStart"/>
      <w:r>
        <w:t>неходжкинских</w:t>
      </w:r>
      <w:proofErr w:type="spellEnd"/>
    </w:p>
    <w:p w:rsidR="00FF38A1" w:rsidRDefault="00FF38A1" w:rsidP="00FF38A1">
      <w:pPr>
        <w:pStyle w:val="ConsPlusTitle"/>
        <w:jc w:val="center"/>
      </w:pP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 </w:t>
      </w:r>
      <w:proofErr w:type="spellStart"/>
      <w:r>
        <w:t>неуточненная</w:t>
      </w:r>
      <w:proofErr w:type="spellEnd"/>
      <w:r>
        <w:t>,</w:t>
      </w:r>
    </w:p>
    <w:p w:rsidR="00FF38A1" w:rsidRDefault="00FF38A1" w:rsidP="00FF38A1">
      <w:pPr>
        <w:pStyle w:val="ConsPlusTitle"/>
        <w:jc w:val="center"/>
      </w:pPr>
      <w:r>
        <w:t xml:space="preserve">другие и </w:t>
      </w:r>
      <w:proofErr w:type="spellStart"/>
      <w:r>
        <w:t>неуточненные</w:t>
      </w:r>
      <w:proofErr w:type="spellEnd"/>
      <w:r>
        <w:t xml:space="preserve"> типы </w:t>
      </w:r>
      <w:proofErr w:type="spellStart"/>
      <w:r>
        <w:t>неходжкинской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>,</w:t>
      </w:r>
    </w:p>
    <w:p w:rsidR="00FF38A1" w:rsidRDefault="00FF38A1" w:rsidP="00FF38A1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FF38A1" w:rsidRDefault="00FF38A1" w:rsidP="00FF38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противоопухолевые средства и </w:t>
            </w:r>
            <w:proofErr w:type="spellStart"/>
            <w:r>
              <w:lastRenderedPageBreak/>
              <w:t>иммуномодуляторы</w:t>
            </w:r>
            <w:proofErr w:type="spellEnd"/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протеасом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:rsidR="00FF38A1" w:rsidRDefault="00FF38A1" w:rsidP="00A1025C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больные рассеянным склерозом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противоопухолевые средства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интерферон бета-1a</w:t>
            </w:r>
          </w:p>
          <w:p w:rsidR="00FF38A1" w:rsidRDefault="00FF38A1" w:rsidP="00A1025C">
            <w:pPr>
              <w:pStyle w:val="ConsPlusNormal"/>
            </w:pPr>
            <w:r>
              <w:t>интерферон бета-1b</w:t>
            </w:r>
          </w:p>
          <w:p w:rsidR="00FF38A1" w:rsidRDefault="00FF38A1" w:rsidP="00A1025C">
            <w:pPr>
              <w:pStyle w:val="ConsPlusNormal"/>
            </w:pPr>
            <w:proofErr w:type="spellStart"/>
            <w:r>
              <w:lastRenderedPageBreak/>
              <w:t>пэгинтерферон</w:t>
            </w:r>
            <w:proofErr w:type="spellEnd"/>
            <w:r>
              <w:t xml:space="preserve"> бета-1a</w:t>
            </w:r>
          </w:p>
          <w:p w:rsidR="00FF38A1" w:rsidRDefault="00FF38A1" w:rsidP="00A1025C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другие </w:t>
            </w: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:rsidR="00FF38A1" w:rsidRDefault="00FF38A1" w:rsidP="00A1025C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пациенты после трансплантации органов и (или) тканей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противоопухолевые средства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:rsidR="00FF38A1" w:rsidRDefault="00FF38A1" w:rsidP="00A1025C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FF38A1" w:rsidRDefault="00FF38A1" w:rsidP="00FF38A1">
      <w:pPr>
        <w:pStyle w:val="ConsPlusNormal"/>
        <w:jc w:val="center"/>
      </w:pPr>
    </w:p>
    <w:p w:rsidR="00FF38A1" w:rsidRDefault="00FF38A1" w:rsidP="00FF38A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</w:t>
      </w:r>
      <w:proofErr w:type="spellStart"/>
      <w:r>
        <w:t>гемолитико-уремическим</w:t>
      </w:r>
      <w:proofErr w:type="spellEnd"/>
      <w:r>
        <w:t xml:space="preserve"> синдромом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противоопухолевые средства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больные юношеским артритом с системным началом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противоопухолевые средства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ингибиторы фактора некроза опухоли альфа (</w:t>
            </w:r>
            <w:proofErr w:type="spellStart"/>
            <w:r>
              <w:t>ФНО-альфа</w:t>
            </w:r>
            <w:proofErr w:type="spellEnd"/>
            <w:r>
              <w:t>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:rsidR="00FF38A1" w:rsidRDefault="00FF38A1" w:rsidP="00A1025C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интерлейкинов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  <w:p w:rsidR="00FF38A1" w:rsidRDefault="00FF38A1" w:rsidP="00A1025C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</w:t>
      </w:r>
      <w:proofErr w:type="spellStart"/>
      <w:r>
        <w:t>неуточненной</w:t>
      </w:r>
      <w:proofErr w:type="spellEnd"/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r>
              <w:t xml:space="preserve">противоопухолевые средства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FF38A1" w:rsidRDefault="00FF38A1" w:rsidP="00FF38A1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FF38A1" w:rsidRDefault="00FF38A1" w:rsidP="00FF38A1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3315"/>
        <w:gridCol w:w="4227"/>
      </w:tblGrid>
      <w:tr w:rsidR="00FF38A1" w:rsidTr="00A1025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38A1" w:rsidRDefault="00FF38A1" w:rsidP="00A1025C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Normal"/>
        <w:jc w:val="right"/>
        <w:outlineLvl w:val="0"/>
      </w:pPr>
      <w:r>
        <w:t>Утвержден</w:t>
      </w:r>
    </w:p>
    <w:p w:rsidR="00FF38A1" w:rsidRDefault="00FF38A1" w:rsidP="00FF38A1">
      <w:pPr>
        <w:pStyle w:val="ConsPlusNormal"/>
        <w:jc w:val="right"/>
      </w:pPr>
      <w:r>
        <w:t>распоряжением Правительства</w:t>
      </w:r>
    </w:p>
    <w:p w:rsidR="00FF38A1" w:rsidRDefault="00FF38A1" w:rsidP="00FF38A1">
      <w:pPr>
        <w:pStyle w:val="ConsPlusNormal"/>
        <w:jc w:val="right"/>
      </w:pPr>
      <w:r>
        <w:t>Российской Федерации</w:t>
      </w:r>
    </w:p>
    <w:p w:rsidR="00FF38A1" w:rsidRDefault="00FF38A1" w:rsidP="00FF38A1">
      <w:pPr>
        <w:pStyle w:val="ConsPlusNormal"/>
        <w:jc w:val="right"/>
      </w:pPr>
      <w:r>
        <w:t>от 18 декабря 2025 г. N 3867-р</w:t>
      </w:r>
    </w:p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</w:pPr>
      <w:bookmarkStart w:id="1" w:name="P4020"/>
      <w:bookmarkEnd w:id="1"/>
      <w:r>
        <w:t>МИНИМАЛЬНЫЙ АССОРТИМЕНТ</w:t>
      </w:r>
    </w:p>
    <w:p w:rsidR="00FF38A1" w:rsidRDefault="00FF38A1" w:rsidP="00FF38A1">
      <w:pPr>
        <w:pStyle w:val="ConsPlusTitle"/>
        <w:jc w:val="center"/>
      </w:pPr>
      <w:r>
        <w:t>ЛЕКАРСТВЕННЫХ ПРЕПАРАТОВ, НЕОБХОДИМЫХ ДЛЯ ОКАЗАНИЯ</w:t>
      </w:r>
    </w:p>
    <w:p w:rsidR="00FF38A1" w:rsidRDefault="00FF38A1" w:rsidP="00FF38A1">
      <w:pPr>
        <w:pStyle w:val="ConsPlusTitle"/>
        <w:jc w:val="center"/>
      </w:pPr>
      <w:r>
        <w:t>МЕДИЦИНСКОЙ ПОМОЩИ</w:t>
      </w:r>
    </w:p>
    <w:p w:rsidR="00FF38A1" w:rsidRDefault="00FF38A1" w:rsidP="00FF38A1">
      <w:pPr>
        <w:pStyle w:val="ConsPlusNormal"/>
        <w:jc w:val="center"/>
      </w:pPr>
    </w:p>
    <w:p w:rsidR="00FF38A1" w:rsidRDefault="00FF38A1" w:rsidP="00FF38A1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</w:t>
      </w:r>
      <w:proofErr w:type="gramEnd"/>
    </w:p>
    <w:p w:rsidR="00FF38A1" w:rsidRDefault="00FF38A1" w:rsidP="00FF38A1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лекарственных</w:t>
      </w:r>
    </w:p>
    <w:p w:rsidR="00FF38A1" w:rsidRDefault="00FF38A1" w:rsidP="00FF38A1">
      <w:pPr>
        <w:pStyle w:val="ConsPlusTitle"/>
        <w:jc w:val="center"/>
      </w:pPr>
      <w:r>
        <w:t>препаратов, производственных с правом изготовления</w:t>
      </w:r>
    </w:p>
    <w:p w:rsidR="00FF38A1" w:rsidRDefault="00FF38A1" w:rsidP="00FF38A1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FF38A1" w:rsidRDefault="00FF38A1" w:rsidP="00FF38A1">
      <w:pPr>
        <w:pStyle w:val="ConsPlusTitle"/>
        <w:jc w:val="center"/>
      </w:pPr>
      <w:r>
        <w:t xml:space="preserve">с правом изготовления </w:t>
      </w:r>
      <w:proofErr w:type="spellStart"/>
      <w:r>
        <w:t>радиофармацевтических</w:t>
      </w:r>
      <w:proofErr w:type="spellEnd"/>
    </w:p>
    <w:p w:rsidR="00FF38A1" w:rsidRDefault="00FF38A1" w:rsidP="00FF38A1">
      <w:pPr>
        <w:pStyle w:val="ConsPlusTitle"/>
        <w:jc w:val="center"/>
      </w:pPr>
      <w:r>
        <w:t>лекарственных препаратов)</w:t>
      </w:r>
    </w:p>
    <w:p w:rsidR="00FF38A1" w:rsidRDefault="00FF38A1" w:rsidP="00FF38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608"/>
        <w:gridCol w:w="1644"/>
        <w:gridCol w:w="3685"/>
      </w:tblGrid>
      <w:tr w:rsidR="00FF38A1" w:rsidTr="00A1025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блокаторы</w:t>
            </w:r>
            <w:proofErr w:type="spellEnd"/>
            <w:r>
              <w:t xml:space="preserve">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lastRenderedPageBreak/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или </w:t>
            </w:r>
            <w:proofErr w:type="spellStart"/>
            <w:r>
              <w:lastRenderedPageBreak/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</w:t>
            </w:r>
            <w:proofErr w:type="spellStart"/>
            <w:r>
              <w:t>сорбированный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lastRenderedPageBreak/>
              <w:t xml:space="preserve">твердые лекарственные формы для приема внутрь с обычным высвобождением или твердые </w:t>
            </w:r>
            <w:r>
              <w:lastRenderedPageBreak/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proofErr w:type="gramStart"/>
            <w:r>
              <w:t>сердечно-сосудистая</w:t>
            </w:r>
            <w:proofErr w:type="spellEnd"/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FF38A1" w:rsidRDefault="00FF38A1" w:rsidP="00A1025C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диуретики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  <w:r>
              <w:t xml:space="preserve">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"петлевые"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фуросемид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антагонисты альдостерона и другие калийсберегающие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селективные </w:t>
            </w: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блокаторы</w:t>
            </w:r>
            <w:proofErr w:type="spellEnd"/>
            <w:r>
              <w:t xml:space="preserve">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gramStart"/>
            <w:r>
              <w:t xml:space="preserve">селективные </w:t>
            </w:r>
            <w:proofErr w:type="spellStart"/>
            <w:r>
              <w:t>блокаторы</w:t>
            </w:r>
            <w:proofErr w:type="spellEnd"/>
            <w:r>
              <w:t xml:space="preserve">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</w:t>
            </w:r>
            <w:proofErr w:type="spellStart"/>
            <w:r>
              <w:t>блокаторы</w:t>
            </w:r>
            <w:proofErr w:type="spellEnd"/>
            <w:r>
              <w:t xml:space="preserve">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средства, действующие на </w:t>
            </w:r>
            <w:proofErr w:type="spellStart"/>
            <w:r>
              <w:t>ренин-ангиотензиновую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ГМГ-КоА-редуктазы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мягкие лекарственные формы для местного вагинального </w:t>
            </w:r>
            <w:r>
              <w:lastRenderedPageBreak/>
              <w:t>применения или твердые лекарственные формы для местного вагинального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бета-лактамные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ко-тримоксазол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lastRenderedPageBreak/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</w:t>
            </w:r>
            <w:r>
              <w:lastRenderedPageBreak/>
              <w:t>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другие средства для ингаляционного введения, применяемые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другие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аминофиллин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FF38A1" w:rsidRDefault="00FF38A1" w:rsidP="00FF38A1">
      <w:pPr>
        <w:pStyle w:val="ConsPlusNormal"/>
        <w:ind w:firstLine="540"/>
        <w:jc w:val="both"/>
      </w:pPr>
    </w:p>
    <w:p w:rsidR="00FF38A1" w:rsidRDefault="00FF38A1" w:rsidP="00FF38A1">
      <w:pPr>
        <w:pStyle w:val="ConsPlusTitle"/>
        <w:jc w:val="center"/>
        <w:outlineLvl w:val="1"/>
      </w:pPr>
      <w:r>
        <w:t>II. Для аптечных пунктов, в том числе являющихся структурным</w:t>
      </w:r>
    </w:p>
    <w:p w:rsidR="00FF38A1" w:rsidRDefault="00FF38A1" w:rsidP="00FF38A1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FF38A1" w:rsidRDefault="00FF38A1" w:rsidP="00FF38A1">
      <w:pPr>
        <w:pStyle w:val="ConsPlusTitle"/>
        <w:jc w:val="center"/>
      </w:pPr>
      <w:r>
        <w:t>и индивидуальных предпринимателей, имеющих лицензию</w:t>
      </w:r>
    </w:p>
    <w:p w:rsidR="00FF38A1" w:rsidRDefault="00FF38A1" w:rsidP="00FF38A1">
      <w:pPr>
        <w:pStyle w:val="ConsPlusTitle"/>
        <w:jc w:val="center"/>
      </w:pPr>
      <w:r>
        <w:t>на фармацевтическую деятельность</w:t>
      </w:r>
    </w:p>
    <w:p w:rsidR="00FF38A1" w:rsidRDefault="00FF38A1" w:rsidP="00FF38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608"/>
        <w:gridCol w:w="1644"/>
        <w:gridCol w:w="3685"/>
      </w:tblGrid>
      <w:tr w:rsidR="00FF38A1" w:rsidTr="00A1025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 xml:space="preserve">Код </w:t>
            </w:r>
            <w:proofErr w:type="spellStart"/>
            <w:r>
              <w:t>анатомо-терапевтическо-химической</w:t>
            </w:r>
            <w:proofErr w:type="spellEnd"/>
            <w:r>
              <w:t xml:space="preserve">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или </w:t>
            </w:r>
            <w:proofErr w:type="spellStart"/>
            <w:r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</w:t>
            </w:r>
            <w:proofErr w:type="spellStart"/>
            <w:r>
              <w:t>сорбированный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proofErr w:type="gramStart"/>
            <w:r>
              <w:t>сердечно-сосудистая</w:t>
            </w:r>
            <w:proofErr w:type="spellEnd"/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 xml:space="preserve">препараты, применяемые при </w:t>
            </w:r>
            <w:r>
              <w:lastRenderedPageBreak/>
              <w:t>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F38A1" w:rsidRDefault="00FF38A1" w:rsidP="00A1025C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F38A1" w:rsidRDefault="00FF38A1" w:rsidP="00A1025C">
            <w:pPr>
              <w:pStyle w:val="ConsPlusNormal"/>
            </w:pPr>
          </w:p>
        </w:tc>
      </w:tr>
      <w:tr w:rsidR="00FF38A1" w:rsidTr="00A1025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A1" w:rsidRDefault="00FF38A1" w:rsidP="00A1025C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174480" w:rsidRDefault="00174480"/>
    <w:sectPr w:rsidR="00174480" w:rsidSect="0017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38A1"/>
    <w:rsid w:val="00174480"/>
    <w:rsid w:val="00FF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F3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8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FF3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3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FF3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3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F3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3726</Words>
  <Characters>21243</Characters>
  <Application>Microsoft Office Word</Application>
  <DocSecurity>0</DocSecurity>
  <Lines>177</Lines>
  <Paragraphs>49</Paragraphs>
  <ScaleCrop>false</ScaleCrop>
  <Company>cmsch38</Company>
  <LinksUpToDate>false</LinksUpToDate>
  <CharactersWithSpaces>24920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</dc:creator>
  <cp:lastModifiedBy>Бычков</cp:lastModifiedBy>
  <cp:revision>1</cp:revision>
  <dcterms:created xsi:type="dcterms:W3CDTF">2026-03-02T09:43:00Z</dcterms:created>
  <dcterms:modified xsi:type="dcterms:W3CDTF">2026-03-02T09:44:00Z</dcterms:modified>
</cp:coreProperties>
</file>