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34" w:rsidRPr="00645621" w:rsidRDefault="00CA0734" w:rsidP="00CA0734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645621">
        <w:rPr>
          <w:rFonts w:ascii="Times New Roman" w:eastAsia="Times New Roman" w:hAnsi="Times New Roman" w:cs="Times New Roman"/>
          <w:b/>
          <w:sz w:val="28"/>
        </w:rPr>
        <w:t>Критерии доступности и качества медицинской помощи</w:t>
      </w:r>
    </w:p>
    <w:p w:rsidR="00CA0734" w:rsidRPr="00645621" w:rsidRDefault="00CA0734" w:rsidP="00CA0734">
      <w:pPr>
        <w:tabs>
          <w:tab w:val="left" w:pos="142"/>
        </w:tabs>
        <w:rPr>
          <w:rFonts w:ascii="Times New Roman" w:eastAsia="Times New Roman" w:hAnsi="Times New Roman" w:cs="Times New Roman"/>
        </w:rPr>
      </w:pPr>
    </w:p>
    <w:p w:rsidR="00CA0734" w:rsidRDefault="00CA0734" w:rsidP="00CA0734">
      <w:pPr>
        <w:tabs>
          <w:tab w:val="left" w:pos="142"/>
        </w:tabs>
        <w:rPr>
          <w:rFonts w:ascii="Times New Roman" w:eastAsia="Times New Roman" w:hAnsi="Times New Roman" w:cs="Times New Roman"/>
          <w:sz w:val="28"/>
        </w:rPr>
      </w:pPr>
      <w:r w:rsidRPr="00645621">
        <w:rPr>
          <w:rFonts w:ascii="Times New Roman" w:eastAsia="Times New Roman" w:hAnsi="Times New Roman" w:cs="Times New Roman"/>
          <w:sz w:val="28"/>
        </w:rPr>
        <w:t>Критериями доступности медицинской помощи являются:</w:t>
      </w:r>
    </w:p>
    <w:p w:rsidR="00CA0734" w:rsidRPr="00645621" w:rsidRDefault="00CA0734" w:rsidP="00CA0734">
      <w:pPr>
        <w:tabs>
          <w:tab w:val="left" w:pos="142"/>
        </w:tabs>
        <w:rPr>
          <w:rFonts w:ascii="Times New Roman" w:eastAsia="Times New Roman" w:hAnsi="Times New Roman" w:cs="Times New Roman"/>
          <w:sz w:val="28"/>
        </w:rPr>
      </w:pP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удовлетворенность населения доступностью медицинской помощи, в том числе городского, сельского населения (процентов от числа опрошенных);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 xml:space="preserve">доля расходов </w:t>
      </w:r>
      <w:proofErr w:type="gramStart"/>
      <w:r w:rsidRPr="00645621">
        <w:rPr>
          <w:rFonts w:ascii="Times New Roman" w:eastAsia="Times New Roman" w:hAnsi="Times New Roman" w:cs="Times New Roman"/>
          <w:sz w:val="28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645621">
        <w:rPr>
          <w:rFonts w:ascii="Times New Roman" w:eastAsia="Times New Roman" w:hAnsi="Times New Roman" w:cs="Times New Roman"/>
          <w:sz w:val="28"/>
        </w:rPr>
        <w:t>;</w:t>
      </w:r>
      <w:bookmarkStart w:id="0" w:name="page44"/>
      <w:bookmarkEnd w:id="0"/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число пациентов, зарегистрированных на территории Ленинградской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доля граждан, обеспеченных лекарственными препаратами, в общем количестве льготных категорий граждан.</w:t>
      </w:r>
    </w:p>
    <w:p w:rsidR="00CA0734" w:rsidRPr="00645621" w:rsidRDefault="00CA0734" w:rsidP="00CA0734">
      <w:pPr>
        <w:tabs>
          <w:tab w:val="left" w:pos="142"/>
        </w:tabs>
        <w:rPr>
          <w:rFonts w:ascii="Times New Roman" w:eastAsia="Times New Roman" w:hAnsi="Times New Roman" w:cs="Times New Roman"/>
        </w:rPr>
      </w:pPr>
    </w:p>
    <w:p w:rsidR="00CA0734" w:rsidRPr="00645621" w:rsidRDefault="00CA0734" w:rsidP="00CA0734">
      <w:pPr>
        <w:tabs>
          <w:tab w:val="left" w:pos="142"/>
        </w:tabs>
        <w:rPr>
          <w:rFonts w:ascii="Times New Roman" w:eastAsia="Times New Roman" w:hAnsi="Times New Roman" w:cs="Times New Roman"/>
          <w:sz w:val="28"/>
        </w:rPr>
      </w:pPr>
      <w:r w:rsidRPr="00645621">
        <w:rPr>
          <w:rFonts w:ascii="Times New Roman" w:eastAsia="Times New Roman" w:hAnsi="Times New Roman" w:cs="Times New Roman"/>
          <w:sz w:val="28"/>
        </w:rPr>
        <w:t>Критериями качества медицинской помощи являются:</w:t>
      </w:r>
    </w:p>
    <w:p w:rsidR="00CA0734" w:rsidRPr="00645621" w:rsidRDefault="00CA0734" w:rsidP="00CA0734">
      <w:pPr>
        <w:tabs>
          <w:tab w:val="left" w:pos="142"/>
        </w:tabs>
        <w:rPr>
          <w:rFonts w:ascii="Times New Roman" w:eastAsia="Times New Roman" w:hAnsi="Times New Roman" w:cs="Times New Roman"/>
        </w:rPr>
      </w:pP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CA0734" w:rsidRPr="00645621" w:rsidRDefault="00CA0734" w:rsidP="00CA0734">
      <w:pPr>
        <w:tabs>
          <w:tab w:val="left" w:pos="142"/>
        </w:tabs>
        <w:rPr>
          <w:rFonts w:ascii="Times New Roman" w:eastAsia="Times New Roman" w:hAnsi="Times New Roman" w:cs="Times New Roman"/>
        </w:rPr>
      </w:pP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  <w:bookmarkStart w:id="1" w:name="page45"/>
      <w:bookmarkEnd w:id="1"/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 xml:space="preserve">доля пациентов с инфарктом миокарда, госпитализированных </w:t>
      </w:r>
      <w:proofErr w:type="gramStart"/>
      <w:r w:rsidRPr="00645621">
        <w:rPr>
          <w:rFonts w:ascii="Times New Roman" w:eastAsia="Times New Roman" w:hAnsi="Times New Roman" w:cs="Times New Roman"/>
          <w:sz w:val="28"/>
        </w:rPr>
        <w:t>в первые</w:t>
      </w:r>
      <w:proofErr w:type="gramEnd"/>
      <w:r w:rsidRPr="00645621">
        <w:rPr>
          <w:rFonts w:ascii="Times New Roman" w:eastAsia="Times New Roman" w:hAnsi="Times New Roman" w:cs="Times New Roman"/>
          <w:sz w:val="28"/>
        </w:rPr>
        <w:t xml:space="preserve"> 12 часов от начала заболевания, в общем количестве госпитализированных пациентов с инфарктом миокарда;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 xml:space="preserve">доля пациентов с острым инфарктом миокарда, которым проведено </w:t>
      </w:r>
      <w:proofErr w:type="spellStart"/>
      <w:r w:rsidRPr="00645621">
        <w:rPr>
          <w:rFonts w:ascii="Times New Roman" w:eastAsia="Times New Roman" w:hAnsi="Times New Roman" w:cs="Times New Roman"/>
          <w:sz w:val="28"/>
        </w:rPr>
        <w:t>стентирование</w:t>
      </w:r>
      <w:proofErr w:type="spellEnd"/>
      <w:r w:rsidRPr="00645621">
        <w:rPr>
          <w:rFonts w:ascii="Times New Roman" w:eastAsia="Times New Roman" w:hAnsi="Times New Roman" w:cs="Times New Roman"/>
          <w:sz w:val="28"/>
        </w:rP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645621">
        <w:rPr>
          <w:rFonts w:ascii="Times New Roman" w:eastAsia="Times New Roman" w:hAnsi="Times New Roman" w:cs="Times New Roman"/>
          <w:sz w:val="28"/>
        </w:rPr>
        <w:t>проведен</w:t>
      </w:r>
      <w:proofErr w:type="gramEnd"/>
      <w:r w:rsidRPr="0064562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45621">
        <w:rPr>
          <w:rFonts w:ascii="Times New Roman" w:eastAsia="Times New Roman" w:hAnsi="Times New Roman" w:cs="Times New Roman"/>
          <w:sz w:val="28"/>
        </w:rPr>
        <w:t>тромболизис</w:t>
      </w:r>
      <w:proofErr w:type="spellEnd"/>
      <w:r w:rsidRPr="00645621">
        <w:rPr>
          <w:rFonts w:ascii="Times New Roman" w:eastAsia="Times New Roman" w:hAnsi="Times New Roman" w:cs="Times New Roman"/>
          <w:sz w:val="28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 xml:space="preserve">доля пациентов с острым инфарктом миокарда, которым проведена </w:t>
      </w:r>
      <w:proofErr w:type="spellStart"/>
      <w:r w:rsidRPr="00645621">
        <w:rPr>
          <w:rFonts w:ascii="Times New Roman" w:eastAsia="Times New Roman" w:hAnsi="Times New Roman" w:cs="Times New Roman"/>
          <w:sz w:val="28"/>
        </w:rPr>
        <w:t>тромболитическая</w:t>
      </w:r>
      <w:proofErr w:type="spellEnd"/>
      <w:r w:rsidRPr="00645621">
        <w:rPr>
          <w:rFonts w:ascii="Times New Roman" w:eastAsia="Times New Roman" w:hAnsi="Times New Roman" w:cs="Times New Roman"/>
          <w:sz w:val="28"/>
        </w:rPr>
        <w:t xml:space="preserve"> терапия, в общем количестве пациентов с острым инфарктом миокарда, имеющих показания к ее проведению;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645621">
        <w:rPr>
          <w:rFonts w:ascii="Times New Roman" w:eastAsia="Times New Roman" w:hAnsi="Times New Roman" w:cs="Times New Roman"/>
          <w:sz w:val="28"/>
        </w:rPr>
        <w:t>в первые</w:t>
      </w:r>
      <w:proofErr w:type="gramEnd"/>
      <w:r w:rsidRPr="00645621">
        <w:rPr>
          <w:rFonts w:ascii="Times New Roman" w:eastAsia="Times New Roman" w:hAnsi="Times New Roman" w:cs="Times New Roman"/>
          <w:sz w:val="28"/>
        </w:rPr>
        <w:t xml:space="preserve"> 6 часов от начала заболевания, в общем количестве госпитализированных в первичные сосудистые отделения или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региональные сосудистые центры пациентов с острыми цереброваскулярными болезнями;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 xml:space="preserve">доля пациентов с острым ишемическим инсультом, которым проведена </w:t>
      </w:r>
      <w:proofErr w:type="spellStart"/>
      <w:r w:rsidRPr="00645621">
        <w:rPr>
          <w:rFonts w:ascii="Times New Roman" w:eastAsia="Times New Roman" w:hAnsi="Times New Roman" w:cs="Times New Roman"/>
          <w:sz w:val="28"/>
        </w:rPr>
        <w:t>тромболитическая</w:t>
      </w:r>
      <w:proofErr w:type="spellEnd"/>
      <w:r w:rsidRPr="00645621">
        <w:rPr>
          <w:rFonts w:ascii="Times New Roman" w:eastAsia="Times New Roman" w:hAnsi="Times New Roman" w:cs="Times New Roman"/>
          <w:sz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645621">
        <w:rPr>
          <w:rFonts w:ascii="Times New Roman" w:eastAsia="Times New Roman" w:hAnsi="Times New Roman" w:cs="Times New Roman"/>
          <w:sz w:val="28"/>
        </w:rPr>
        <w:t>в первые</w:t>
      </w:r>
      <w:proofErr w:type="gramEnd"/>
      <w:r w:rsidRPr="00645621">
        <w:rPr>
          <w:rFonts w:ascii="Times New Roman" w:eastAsia="Times New Roman" w:hAnsi="Times New Roman" w:cs="Times New Roman"/>
          <w:sz w:val="28"/>
        </w:rPr>
        <w:t xml:space="preserve"> 6 часов от начала заболевания;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 xml:space="preserve">доля пациентов с острым ишемическим инсультом, которым проведена </w:t>
      </w:r>
      <w:proofErr w:type="spellStart"/>
      <w:r w:rsidRPr="00645621">
        <w:rPr>
          <w:rFonts w:ascii="Times New Roman" w:eastAsia="Times New Roman" w:hAnsi="Times New Roman" w:cs="Times New Roman"/>
          <w:sz w:val="28"/>
        </w:rPr>
        <w:t>тромболитическая</w:t>
      </w:r>
      <w:proofErr w:type="spellEnd"/>
      <w:r w:rsidRPr="00645621">
        <w:rPr>
          <w:rFonts w:ascii="Times New Roman" w:eastAsia="Times New Roman" w:hAnsi="Times New Roman" w:cs="Times New Roman"/>
          <w:sz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программы;</w:t>
      </w:r>
    </w:p>
    <w:p w:rsidR="00CA0734" w:rsidRPr="00645621" w:rsidRDefault="00CA0734" w:rsidP="00CA0734">
      <w:pPr>
        <w:tabs>
          <w:tab w:val="left" w:pos="14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количество случаев госпитализации с диагнозом «Бронхиальная астма» на</w:t>
      </w:r>
      <w:r>
        <w:rPr>
          <w:rFonts w:ascii="Times New Roman" w:eastAsia="Times New Roman" w:hAnsi="Times New Roman" w:cs="Times New Roman"/>
          <w:sz w:val="28"/>
        </w:rPr>
        <w:t xml:space="preserve"> 100 </w:t>
      </w:r>
      <w:r w:rsidRPr="00645621">
        <w:rPr>
          <w:rFonts w:ascii="Times New Roman" w:eastAsia="Times New Roman" w:hAnsi="Times New Roman" w:cs="Times New Roman"/>
          <w:sz w:val="28"/>
        </w:rPr>
        <w:t>тыс. населения в год;</w:t>
      </w:r>
    </w:p>
    <w:p w:rsidR="00CA0734" w:rsidRPr="00645621" w:rsidRDefault="00CA0734" w:rsidP="00CA0734">
      <w:pPr>
        <w:tabs>
          <w:tab w:val="left" w:pos="14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 xml:space="preserve">количество случаев госпитализации с диагнозом «Хроническая </w:t>
      </w:r>
      <w:proofErr w:type="spellStart"/>
      <w:r w:rsidRPr="00645621">
        <w:rPr>
          <w:rFonts w:ascii="Times New Roman" w:eastAsia="Times New Roman" w:hAnsi="Times New Roman" w:cs="Times New Roman"/>
          <w:sz w:val="28"/>
        </w:rPr>
        <w:t>обструктивная</w:t>
      </w:r>
      <w:proofErr w:type="spellEnd"/>
      <w:r w:rsidRPr="00645621">
        <w:rPr>
          <w:rFonts w:ascii="Times New Roman" w:eastAsia="Times New Roman" w:hAnsi="Times New Roman" w:cs="Times New Roman"/>
          <w:sz w:val="28"/>
        </w:rPr>
        <w:t xml:space="preserve"> болезнь легких» на 100 тыс. населения;</w:t>
      </w:r>
      <w:bookmarkStart w:id="2" w:name="page46"/>
      <w:bookmarkEnd w:id="2"/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количество случаев госпитализации с диагнозом «Хроническая сердечная недостаточность» на 100 тыс. населения в год;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количество случаев госпитализации с диагнозом «Гипертоническая болезнь» на 100 тыс. населения в год;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количество случаев госпитализации с диагнозом «Сахарный диабет» на 100 тыс. населения в год;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диагноза;</w:t>
      </w: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645621">
        <w:rPr>
          <w:rFonts w:ascii="Times New Roman" w:eastAsia="Times New Roman" w:hAnsi="Times New Roman" w:cs="Times New Roman"/>
          <w:sz w:val="28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CA0734" w:rsidRPr="00645621" w:rsidRDefault="00CA0734" w:rsidP="00CA0734">
      <w:pPr>
        <w:tabs>
          <w:tab w:val="left" w:pos="142"/>
        </w:tabs>
        <w:rPr>
          <w:rFonts w:ascii="Times New Roman" w:eastAsia="Times New Roman" w:hAnsi="Times New Roman" w:cs="Times New Roman"/>
        </w:rPr>
      </w:pP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 w:rsidRPr="00645621">
        <w:rPr>
          <w:rFonts w:ascii="Times New Roman" w:eastAsia="Times New Roman" w:hAnsi="Times New Roman" w:cs="Times New Roman"/>
          <w:sz w:val="28"/>
        </w:rPr>
        <w:t xml:space="preserve">Целевые значения критериев доступности и качества медицинской помощи на соответствующий год соответствуют значениям показателей </w:t>
      </w:r>
      <w:proofErr w:type="gramStart"/>
      <w:r w:rsidRPr="00645621">
        <w:rPr>
          <w:rFonts w:ascii="Times New Roman" w:eastAsia="Times New Roman" w:hAnsi="Times New Roman" w:cs="Times New Roman"/>
          <w:sz w:val="28"/>
        </w:rPr>
        <w:t>и(</w:t>
      </w:r>
      <w:proofErr w:type="gramEnd"/>
      <w:r w:rsidRPr="00645621">
        <w:rPr>
          <w:rFonts w:ascii="Times New Roman" w:eastAsia="Times New Roman" w:hAnsi="Times New Roman" w:cs="Times New Roman"/>
          <w:sz w:val="28"/>
        </w:rPr>
        <w:t>или) результатов, установленных в региональных проектах национальных проектов "Здравоохранение" и "Демография".</w:t>
      </w:r>
    </w:p>
    <w:p w:rsidR="00CA0734" w:rsidRPr="00645621" w:rsidRDefault="00CA0734" w:rsidP="00CA0734">
      <w:pPr>
        <w:tabs>
          <w:tab w:val="left" w:pos="142"/>
        </w:tabs>
        <w:rPr>
          <w:rFonts w:ascii="Times New Roman" w:eastAsia="Times New Roman" w:hAnsi="Times New Roman" w:cs="Times New Roman"/>
        </w:rPr>
      </w:pPr>
    </w:p>
    <w:p w:rsidR="00CA0734" w:rsidRPr="00645621" w:rsidRDefault="00CA0734" w:rsidP="00CA073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</w:rPr>
      </w:pPr>
      <w:r w:rsidRPr="00645621">
        <w:rPr>
          <w:rFonts w:ascii="Times New Roman" w:eastAsia="Times New Roman" w:hAnsi="Times New Roman" w:cs="Times New Roman"/>
          <w:sz w:val="28"/>
        </w:rPr>
        <w:t>Кроме того, Комитетом по здравоохранению Ленинградской области проводится оценка эффективности деятельности подведомственных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  <w:bookmarkStart w:id="3" w:name="page47"/>
      <w:bookmarkEnd w:id="3"/>
    </w:p>
    <w:p w:rsidR="007A4965" w:rsidRDefault="007A4965" w:rsidP="00CA0734"/>
    <w:sectPr w:rsidR="007A4965" w:rsidSect="00CA07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53299938"/>
    <w:lvl w:ilvl="0" w:tplc="FFFFFFFF">
      <w:start w:val="10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734"/>
    <w:rsid w:val="001E6EB5"/>
    <w:rsid w:val="00413B28"/>
    <w:rsid w:val="004D1263"/>
    <w:rsid w:val="007A4965"/>
    <w:rsid w:val="00C35393"/>
    <w:rsid w:val="00CA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4"/>
    <w:rPr>
      <w:rFonts w:ascii="Calibri" w:eastAsia="Calibri" w:hAnsi="Calibri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6EB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aliases w:val="2,H2,h2,Numbered text 3,Reset numbering"/>
    <w:basedOn w:val="a"/>
    <w:next w:val="a"/>
    <w:link w:val="20"/>
    <w:uiPriority w:val="99"/>
    <w:qFormat/>
    <w:rsid w:val="001E6EB5"/>
    <w:pPr>
      <w:keepNext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qFormat/>
    <w:rsid w:val="001E6EB5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E6EB5"/>
    <w:pPr>
      <w:keepNext/>
      <w:jc w:val="both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EB5"/>
    <w:rPr>
      <w:rFonts w:ascii="Cambria" w:eastAsia="Times New Roman" w:hAnsi="Cambria" w:cs="Times New Roman"/>
      <w:b/>
      <w:bCs/>
      <w:spacing w:val="10"/>
      <w:kern w:val="32"/>
      <w:sz w:val="32"/>
      <w:szCs w:val="32"/>
    </w:rPr>
  </w:style>
  <w:style w:type="character" w:customStyle="1" w:styleId="20">
    <w:name w:val="Заголовок 2 Знак"/>
    <w:aliases w:val="2 Знак,H2 Знак,h2 Знак,Numbered text 3 Знак,Reset numbering Знак"/>
    <w:basedOn w:val="a0"/>
    <w:link w:val="2"/>
    <w:uiPriority w:val="99"/>
    <w:rsid w:val="001E6EB5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1E6EB5"/>
    <w:rPr>
      <w:rFonts w:ascii="Cambria" w:eastAsia="Times New Roman" w:hAnsi="Cambria" w:cs="Times New Roman"/>
      <w:b/>
      <w:bCs/>
      <w:spacing w:val="1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6EB5"/>
    <w:rPr>
      <w:rFonts w:ascii="Calibri" w:eastAsia="Times New Roman" w:hAnsi="Calibri" w:cs="Times New Roman"/>
      <w:b/>
      <w:bCs/>
      <w:spacing w:val="10"/>
      <w:sz w:val="28"/>
      <w:szCs w:val="28"/>
    </w:rPr>
  </w:style>
  <w:style w:type="paragraph" w:styleId="a3">
    <w:name w:val="List Paragraph"/>
    <w:basedOn w:val="a"/>
    <w:uiPriority w:val="99"/>
    <w:qFormat/>
    <w:rsid w:val="001E6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5269</Characters>
  <Application>Microsoft Office Word</Application>
  <DocSecurity>0</DocSecurity>
  <Lines>43</Lines>
  <Paragraphs>12</Paragraphs>
  <ScaleCrop>false</ScaleCrop>
  <Company>ФГБУЗ ЦМСЧ № 38 ФМБА России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LarinaSA</dc:creator>
  <cp:lastModifiedBy>LarinaSA</cp:lastModifiedBy>
  <cp:revision>1</cp:revision>
  <dcterms:created xsi:type="dcterms:W3CDTF">2023-02-22T09:55:00Z</dcterms:created>
  <dcterms:modified xsi:type="dcterms:W3CDTF">2023-02-22T10:00:00Z</dcterms:modified>
</cp:coreProperties>
</file>