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7129" w:rsidRPr="008E2F6B" w:rsidRDefault="00DF7129" w:rsidP="00DF71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Приложение 17</w:t>
      </w:r>
    </w:p>
    <w:p w:rsidR="00DF7129" w:rsidRPr="008E2F6B" w:rsidRDefault="00DF7129" w:rsidP="00DF71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к Территориальной программе...</w:t>
      </w:r>
    </w:p>
    <w:p w:rsidR="00DF7129" w:rsidRPr="008E2F6B" w:rsidRDefault="00DF7129" w:rsidP="00DF71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7129" w:rsidRPr="008E2F6B" w:rsidRDefault="00DF7129" w:rsidP="00DF71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326"/>
      <w:bookmarkEnd w:id="0"/>
      <w:r w:rsidRPr="008E2F6B">
        <w:rPr>
          <w:rFonts w:ascii="Times New Roman" w:hAnsi="Times New Roman" w:cs="Times New Roman"/>
          <w:sz w:val="24"/>
          <w:szCs w:val="24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</w:t>
      </w:r>
    </w:p>
    <w:p w:rsidR="00DF7129" w:rsidRPr="008E2F6B" w:rsidRDefault="00DF7129" w:rsidP="00DF7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129" w:rsidRPr="008E2F6B" w:rsidRDefault="00DF7129" w:rsidP="00DF71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В целях обеспечения прав граждан на получение бесплатной медицинской помощи предельные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врачей-специалистов, составляют:</w:t>
      </w:r>
    </w:p>
    <w:p w:rsidR="00DF7129" w:rsidRPr="008E2F6B" w:rsidRDefault="00DF7129" w:rsidP="00DF71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DF7129" w:rsidRPr="008E2F6B" w:rsidRDefault="00DF7129" w:rsidP="00DF71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DF7129" w:rsidRPr="008E2F6B" w:rsidRDefault="00DF7129" w:rsidP="00DF71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DF7129" w:rsidRPr="008E2F6B" w:rsidRDefault="00DF7129" w:rsidP="00DF71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сроки проведения консультаций врачей-специалистов в случае подозрения на онкологические заболевание не должны превышать 3 рабочих дней;</w:t>
      </w:r>
    </w:p>
    <w:p w:rsidR="00DF7129" w:rsidRPr="008E2F6B" w:rsidRDefault="00DF7129" w:rsidP="00DF71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DF7129" w:rsidRPr="008E2F6B" w:rsidRDefault="00DF7129" w:rsidP="00DF71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DF7129" w:rsidRPr="008E2F6B" w:rsidRDefault="00DF7129" w:rsidP="00DF71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DF7129" w:rsidRPr="008E2F6B" w:rsidRDefault="00DF7129" w:rsidP="00DF71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заболевания;</w:t>
      </w:r>
    </w:p>
    <w:p w:rsidR="00DF7129" w:rsidRPr="008E2F6B" w:rsidRDefault="00DF7129" w:rsidP="00DF71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DF7129" w:rsidRPr="008E2F6B" w:rsidRDefault="00DF7129" w:rsidP="00DF71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вызова. При расположении населенных пунктов на расстоянии, превышающем 20-минутную </w:t>
      </w:r>
      <w:r w:rsidRPr="008E2F6B">
        <w:rPr>
          <w:rFonts w:ascii="Times New Roman" w:hAnsi="Times New Roman" w:cs="Times New Roman"/>
          <w:sz w:val="24"/>
          <w:szCs w:val="24"/>
        </w:rPr>
        <w:lastRenderedPageBreak/>
        <w:t>транспортную доступность с учетом численности и плотности населения, особенностей застройки, состояния транспортных магистралей, интенсивности автотранспортного движения, протяженности населенного пункта, устанавливаются иные нормативы предельного времени доезда, которые составляют не более 45 минут.</w:t>
      </w:r>
    </w:p>
    <w:p w:rsidR="00DF7129" w:rsidRPr="008E2F6B" w:rsidRDefault="00DF7129" w:rsidP="00DF71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DF7129" w:rsidRPr="008E2F6B" w:rsidRDefault="00DF7129" w:rsidP="00DF71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DF7129" w:rsidRDefault="00DF7129" w:rsidP="00DF7129">
      <w:r w:rsidRPr="008E2F6B">
        <w:rPr>
          <w:rFonts w:ascii="Times New Roman" w:hAnsi="Times New Roman"/>
          <w:sz w:val="24"/>
          <w:szCs w:val="24"/>
        </w:rPr>
        <w:t>Прием пациентов на госпитализацию в туберкулезные, психиатрические больницы при наличии медицинских показаний осуществляется безотлагательно в день обращения.</w:t>
      </w:r>
    </w:p>
    <w:sectPr w:rsidR="00DF7129" w:rsidSect="00DF712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29"/>
    <w:rsid w:val="005B1976"/>
    <w:rsid w:val="00D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384D5-4273-4F69-91D6-6675463F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7129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F71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F71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subject/>
  <dc:creator>LarinaSA</dc:creator>
  <cp:keywords/>
  <dc:description/>
  <cp:lastModifiedBy>Павлов Юрий Константинович</cp:lastModifiedBy>
  <cp:revision>2</cp:revision>
  <dcterms:created xsi:type="dcterms:W3CDTF">2021-02-09T09:26:00Z</dcterms:created>
  <dcterms:modified xsi:type="dcterms:W3CDTF">2021-02-09T09:26:00Z</dcterms:modified>
</cp:coreProperties>
</file>