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CE760" w14:textId="77777777" w:rsidR="001F515E" w:rsidRPr="008E2F6B" w:rsidRDefault="001F515E" w:rsidP="001F515E">
      <w:pPr>
        <w:pStyle w:val="ConsPlusNormal"/>
        <w:jc w:val="right"/>
        <w:outlineLvl w:val="1"/>
        <w:rPr>
          <w:rFonts w:ascii="Times New Roman" w:hAnsi="Times New Roman" w:cs="Times New Roman"/>
          <w:sz w:val="24"/>
          <w:szCs w:val="24"/>
        </w:rPr>
      </w:pPr>
      <w:r w:rsidRPr="008E2F6B">
        <w:rPr>
          <w:rFonts w:ascii="Times New Roman" w:hAnsi="Times New Roman" w:cs="Times New Roman"/>
          <w:sz w:val="24"/>
          <w:szCs w:val="24"/>
        </w:rPr>
        <w:t>Приложение 1</w:t>
      </w:r>
    </w:p>
    <w:p w14:paraId="50B51F65" w14:textId="77777777" w:rsidR="001F515E" w:rsidRPr="008E2F6B" w:rsidRDefault="001F515E" w:rsidP="001F515E">
      <w:pPr>
        <w:pStyle w:val="ConsPlusNormal"/>
        <w:jc w:val="right"/>
        <w:rPr>
          <w:rFonts w:ascii="Times New Roman" w:hAnsi="Times New Roman" w:cs="Times New Roman"/>
          <w:sz w:val="24"/>
          <w:szCs w:val="24"/>
        </w:rPr>
      </w:pPr>
      <w:r w:rsidRPr="008E2F6B">
        <w:rPr>
          <w:rFonts w:ascii="Times New Roman" w:hAnsi="Times New Roman" w:cs="Times New Roman"/>
          <w:sz w:val="24"/>
          <w:szCs w:val="24"/>
        </w:rPr>
        <w:t>к Территориальной программе...</w:t>
      </w:r>
    </w:p>
    <w:p w14:paraId="4F825782" w14:textId="77777777" w:rsidR="001F515E" w:rsidRPr="008E2F6B" w:rsidRDefault="001F515E" w:rsidP="001F515E">
      <w:pPr>
        <w:pStyle w:val="ConsPlusNormal"/>
        <w:rPr>
          <w:rFonts w:ascii="Times New Roman" w:hAnsi="Times New Roman" w:cs="Times New Roman"/>
          <w:sz w:val="24"/>
          <w:szCs w:val="24"/>
        </w:rPr>
      </w:pPr>
    </w:p>
    <w:p w14:paraId="5663ECB1"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УСЛОВИЯ</w:t>
      </w:r>
    </w:p>
    <w:p w14:paraId="527C33AB"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ОРГАНИЗАЦИИ ОТДЕЛЬНЫХ ВИДОВ И ПРОФИЛЕЙ МЕДИЦИНСКОЙ ПОМОЩИ</w:t>
      </w:r>
    </w:p>
    <w:p w14:paraId="01D6FA25"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В ЛЕНИНГРАДСКОЙ ОБЛАСТИ</w:t>
      </w:r>
    </w:p>
    <w:p w14:paraId="2F471ACF" w14:textId="77777777" w:rsidR="001F515E" w:rsidRPr="008E2F6B" w:rsidRDefault="001F515E" w:rsidP="001F515E">
      <w:pPr>
        <w:pStyle w:val="ConsPlusNormal"/>
        <w:rPr>
          <w:rFonts w:ascii="Times New Roman" w:hAnsi="Times New Roman" w:cs="Times New Roman"/>
          <w:sz w:val="24"/>
          <w:szCs w:val="24"/>
        </w:rPr>
      </w:pPr>
    </w:p>
    <w:p w14:paraId="55DC47F9" w14:textId="77777777" w:rsidR="001F515E" w:rsidRPr="008E2F6B" w:rsidRDefault="001F515E" w:rsidP="001F515E">
      <w:pPr>
        <w:pStyle w:val="ConsPlusNormal"/>
        <w:rPr>
          <w:rFonts w:ascii="Times New Roman" w:hAnsi="Times New Roman" w:cs="Times New Roman"/>
          <w:sz w:val="24"/>
          <w:szCs w:val="24"/>
        </w:rPr>
      </w:pPr>
    </w:p>
    <w:p w14:paraId="7EC204F4"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1. Общие положения</w:t>
      </w:r>
    </w:p>
    <w:p w14:paraId="7444FB40" w14:textId="77777777" w:rsidR="001F515E" w:rsidRPr="008E2F6B" w:rsidRDefault="001F515E" w:rsidP="001F515E">
      <w:pPr>
        <w:pStyle w:val="ConsPlusNormal"/>
        <w:ind w:firstLine="540"/>
        <w:jc w:val="both"/>
        <w:rPr>
          <w:rFonts w:ascii="Times New Roman" w:hAnsi="Times New Roman" w:cs="Times New Roman"/>
          <w:sz w:val="24"/>
          <w:szCs w:val="24"/>
        </w:rPr>
      </w:pPr>
    </w:p>
    <w:p w14:paraId="1567B4C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14:paraId="468EC06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14:paraId="6D7843A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 и клинических рекомендаций.</w:t>
      </w:r>
    </w:p>
    <w:p w14:paraId="39C735E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48 Федерального закона от 21 ноября 2011 года № 323-ФЗ "Об основах охраны здоровья граждан в Российской Федерации".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2A6BC49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документация оформляется и ведется в соответствии с требованиями нормативных правовых актов.</w:t>
      </w:r>
    </w:p>
    <w:p w14:paraId="0361E7B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14:paraId="5E0331E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14:paraId="3B9EE76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выбранной медицинской организации гражданин может осуществлять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14:paraId="5A211F6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Оказание первичной специализированной медико-санитарной помощи осуществляется:</w:t>
      </w:r>
    </w:p>
    <w:p w14:paraId="43BDC3D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620E4B9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14:paraId="5976ED2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w:t>
      </w:r>
      <w:r w:rsidRPr="008E2F6B">
        <w:rPr>
          <w:rFonts w:ascii="Times New Roman" w:hAnsi="Times New Roman" w:cs="Times New Roman"/>
          <w:sz w:val="24"/>
          <w:szCs w:val="24"/>
        </w:rPr>
        <w:lastRenderedPageBreak/>
        <w:t>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14:paraId="42757A7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 направлению участкового специалиста (талон на прием к врачу-специалисту выдается участковым врачом (фельдшером);</w:t>
      </w:r>
    </w:p>
    <w:p w14:paraId="2FE8EE8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повторный прием (талон на прием выдается врачом-специалистом);</w:t>
      </w:r>
    </w:p>
    <w:p w14:paraId="1613276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динамическое наблюдение (талон на прием выдается регистратурой);</w:t>
      </w:r>
    </w:p>
    <w:p w14:paraId="77DA7D8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самостоятельное обращение гражданина (талон на прием выдается регистратурой);</w:t>
      </w:r>
    </w:p>
    <w:p w14:paraId="140E238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иные виды обращений (порядок выдачи регламентируется приказом медицинской организации).</w:t>
      </w:r>
    </w:p>
    <w:p w14:paraId="7D7574D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14:paraId="1E0F450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14:paraId="4AD8D65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14:paraId="7BA4BB6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которая содержит в том числе:</w:t>
      </w:r>
    </w:p>
    <w:p w14:paraId="79B61D6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14:paraId="5A93FC0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часы работы медицинской организации, ее служб и специалистов;</w:t>
      </w:r>
    </w:p>
    <w:p w14:paraId="7A383DC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перечень видов медицинской помощи, оказываемой бесплатно;</w:t>
      </w:r>
    </w:p>
    <w:p w14:paraId="5AA7060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перечень платных медицинских услуг, их стоимость и порядок оказания;</w:t>
      </w:r>
    </w:p>
    <w:p w14:paraId="54A0569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правила пребывания пациента в медицинской организации;</w:t>
      </w:r>
    </w:p>
    <w:p w14:paraId="2626192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14:paraId="1EA089A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местонахождение и номера телефонов вышестоящего органа управления здравоохранением;</w:t>
      </w:r>
    </w:p>
    <w:p w14:paraId="0FCE596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14:paraId="7A48E762"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правила внеочередного оказания бесплатной медицинской помощи отдельным категориям граждан.</w:t>
      </w:r>
    </w:p>
    <w:p w14:paraId="59E19D6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w:t>
      </w:r>
      <w:r w:rsidRPr="008E2F6B">
        <w:rPr>
          <w:rFonts w:ascii="Times New Roman" w:hAnsi="Times New Roman" w:cs="Times New Roman"/>
          <w:sz w:val="24"/>
          <w:szCs w:val="24"/>
        </w:rPr>
        <w:lastRenderedPageBreak/>
        <w:t>осуществляемой медицинской деятельности, видах оказываемой медицинской помощи, о режиме работы,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14:paraId="3F613E22" w14:textId="77777777" w:rsidR="001F515E" w:rsidRPr="008E2F6B" w:rsidRDefault="001F515E" w:rsidP="001F515E">
      <w:pPr>
        <w:pStyle w:val="ConsPlusNormal"/>
        <w:ind w:firstLine="540"/>
        <w:jc w:val="both"/>
        <w:rPr>
          <w:rFonts w:ascii="Times New Roman" w:hAnsi="Times New Roman" w:cs="Times New Roman"/>
          <w:sz w:val="24"/>
          <w:szCs w:val="24"/>
        </w:rPr>
      </w:pPr>
    </w:p>
    <w:p w14:paraId="10996889"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2. Условия оказания первичной медико-санитарной помощи</w:t>
      </w:r>
    </w:p>
    <w:p w14:paraId="684BFC80"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в амбулаторно-поликлинических подразделениях</w:t>
      </w:r>
    </w:p>
    <w:p w14:paraId="4622A533"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медицинской организации</w:t>
      </w:r>
    </w:p>
    <w:p w14:paraId="3A28622E" w14:textId="77777777" w:rsidR="001F515E" w:rsidRPr="008E2F6B" w:rsidRDefault="001F515E" w:rsidP="001F515E">
      <w:pPr>
        <w:pStyle w:val="ConsPlusNormal"/>
        <w:rPr>
          <w:rFonts w:ascii="Times New Roman" w:hAnsi="Times New Roman" w:cs="Times New Roman"/>
          <w:sz w:val="24"/>
          <w:szCs w:val="24"/>
        </w:rPr>
      </w:pPr>
    </w:p>
    <w:p w14:paraId="3A4B519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Первичная медико-санитарная помощь, оказываемая в амбулаторных условиях, включает:</w:t>
      </w:r>
    </w:p>
    <w:p w14:paraId="768596E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медицинскую помощь, оказываемую с профилактическими и иными целями, единицей объема которой является одно посещение;</w:t>
      </w:r>
    </w:p>
    <w:p w14:paraId="7DFBB4B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медицинскую помощь, оказываемую в неотложной форме, единицей объема которой является одно посещение;</w:t>
      </w:r>
    </w:p>
    <w:p w14:paraId="3C51FB7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14:paraId="302A1792"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Типы результатов обращений определены </w:t>
      </w:r>
      <w:hyperlink r:id="rId4"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Федерального фонда обязательного медицинского страхования от 7 апреля 2011 года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hyperlink r:id="rId5" w:tooltip="Приказ Минздрава России от 15.12.2014 N 834н (ред. от 09.01.2018)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Министерства здравоохранения Российской Федерации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14:paraId="59D70D1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Порядок организации оказания первичной медико-санитарной помощи взрослому населению устанавливается в соответствии с </w:t>
      </w:r>
      <w:hyperlink r:id="rId6"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w:t>
      </w:r>
    </w:p>
    <w:p w14:paraId="2A1ED98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14:paraId="7C8C725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помощь в амбулаторных условиях организуется в соответствии с критериями оценки качества медицинской помощи, утвержденными нормативно- правовыми актами Российской Федерации.</w:t>
      </w:r>
    </w:p>
    <w:p w14:paraId="330AC94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Объем медицинской помощи в амбулаторных условиях с профилактическими и иными целями включает:</w:t>
      </w:r>
    </w:p>
    <w:p w14:paraId="3FD8444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1) комплексные посещения для проведения профилактических медицинских осмотров (включая первое посещение для проведения диспансерного наблюдения);</w:t>
      </w:r>
    </w:p>
    <w:p w14:paraId="66C0BE1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2) комплексные посещения для проведения диспансеризации;</w:t>
      </w:r>
    </w:p>
    <w:p w14:paraId="0B4A930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3) посещения с иными целями.</w:t>
      </w:r>
    </w:p>
    <w:p w14:paraId="46F7B01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Норматив комплексных посещений для проведения профилактических медицинских осмотров за счет средств обязательного медицинского страхования устанавливается с учетом показателя федерального проекта "Развитие системы оказания первичной медико-санитарной помощи" по Ленинградской области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w:t>
      </w:r>
    </w:p>
    <w:p w14:paraId="272A2FF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Норматив комплексных посещений для проведения диспансеризации включает комплексные посещения в рамках первого этапа диспансеризации. В отношении лиц, находящихся в стационарных организациях социального обслуживания, диспансеризация проводится с привлечением близлежащих медицинских организаций.</w:t>
      </w:r>
    </w:p>
    <w:p w14:paraId="187E6AD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lastRenderedPageBreak/>
        <w:t>Нормативы комплексных посещений для проведения профилактических медицинских осмотров и диспансеризации устанавливаются с учетом приказов Министерства здравоохранения Российской Федерации:</w:t>
      </w:r>
    </w:p>
    <w:p w14:paraId="44D4E98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от 13 марта 2019 года </w:t>
      </w:r>
      <w:hyperlink r:id="rId7" w:tooltip="Приказ Минздрава России от 13.03.2019 N 124н (ред. от 02.09.2019)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КонсультантПлюс}" w:history="1">
        <w:r w:rsidRPr="008E2F6B">
          <w:rPr>
            <w:rFonts w:ascii="Times New Roman" w:hAnsi="Times New Roman" w:cs="Times New Roman"/>
            <w:sz w:val="24"/>
            <w:szCs w:val="24"/>
          </w:rPr>
          <w:t>№ 124н</w:t>
        </w:r>
      </w:hyperlink>
      <w:r w:rsidRPr="008E2F6B">
        <w:rPr>
          <w:rFonts w:ascii="Times New Roman" w:hAnsi="Times New Roman" w:cs="Times New Roman"/>
          <w:sz w:val="24"/>
          <w:szCs w:val="24"/>
        </w:rP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14:paraId="3710E2A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от 10 августа 2017 года </w:t>
      </w:r>
      <w:hyperlink r:id="rId8" w:tooltip="Приказ Минздрава России от 10.08.2017 N 514н (ред. от 13.06.2019)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sidRPr="008E2F6B">
          <w:rPr>
            <w:rFonts w:ascii="Times New Roman" w:hAnsi="Times New Roman" w:cs="Times New Roman"/>
            <w:sz w:val="24"/>
            <w:szCs w:val="24"/>
          </w:rPr>
          <w:t>№ 514н</w:t>
        </w:r>
      </w:hyperlink>
      <w:r w:rsidRPr="008E2F6B">
        <w:rPr>
          <w:rFonts w:ascii="Times New Roman" w:hAnsi="Times New Roman" w:cs="Times New Roman"/>
          <w:sz w:val="24"/>
          <w:szCs w:val="24"/>
        </w:rPr>
        <w:t xml:space="preserve"> "О Порядке проведения профилактических медицинских осмотров несовершеннолетних";</w:t>
      </w:r>
    </w:p>
    <w:p w14:paraId="1DD4C48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от 15 февраля 2013 года </w:t>
      </w:r>
      <w:hyperlink r:id="rId9" w:tooltip="Приказ Минздрава России от 15.02.2013 N 72н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КонсультантПлюс}" w:history="1">
        <w:r w:rsidRPr="008E2F6B">
          <w:rPr>
            <w:rFonts w:ascii="Times New Roman" w:hAnsi="Times New Roman" w:cs="Times New Roman"/>
            <w:sz w:val="24"/>
            <w:szCs w:val="24"/>
          </w:rPr>
          <w:t>№ 72н</w:t>
        </w:r>
      </w:hyperlink>
      <w:r w:rsidRPr="008E2F6B">
        <w:rPr>
          <w:rFonts w:ascii="Times New Roman" w:hAnsi="Times New Roman" w:cs="Times New Roman"/>
          <w:sz w:val="24"/>
          <w:szCs w:val="24"/>
        </w:rPr>
        <w:t xml:space="preserve"> "О проведении диспансеризации пребывающих в стационарных учреждениях детей-сирот и детей, находящихся в трудной жизненной ситуации";</w:t>
      </w:r>
    </w:p>
    <w:p w14:paraId="0683C23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от 11 апреля 2013 года </w:t>
      </w:r>
      <w:hyperlink r:id="rId10" w:tooltip="Приказ Минздрава России от 11.04.2013 N 216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КонсультантПлюс}" w:history="1">
        <w:r w:rsidRPr="008E2F6B">
          <w:rPr>
            <w:rFonts w:ascii="Times New Roman" w:hAnsi="Times New Roman" w:cs="Times New Roman"/>
            <w:sz w:val="24"/>
            <w:szCs w:val="24"/>
          </w:rPr>
          <w:t>№ 216н</w:t>
        </w:r>
      </w:hyperlink>
      <w:r w:rsidRPr="008E2F6B">
        <w:rPr>
          <w:rFonts w:ascii="Times New Roman" w:hAnsi="Times New Roman" w:cs="Times New Roman"/>
          <w:sz w:val="24"/>
          <w:szCs w:val="24"/>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7BF602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Посещения с иными целями включают:</w:t>
      </w:r>
    </w:p>
    <w:p w14:paraId="53D952C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посещения для проведения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p>
    <w:p w14:paraId="534A3BA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посещения для проведения второго этапа диспансеризации;</w:t>
      </w:r>
    </w:p>
    <w:p w14:paraId="61DEF31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разовые посещения в связи с заболеваниями;</w:t>
      </w:r>
    </w:p>
    <w:p w14:paraId="4121BF5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посещения центров здоровья;</w:t>
      </w:r>
    </w:p>
    <w:p w14:paraId="46B6F0C2"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посещения медицинских работников, имеющих среднее медицинское образование, ведущих самостоятельный прием;</w:t>
      </w:r>
    </w:p>
    <w:p w14:paraId="733F0F2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посещения центров амбулаторной онкологической помощи;</w:t>
      </w:r>
    </w:p>
    <w:p w14:paraId="553437D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посещения в связи с выдачей справок и иных медицинских документов и другими причинами.</w:t>
      </w:r>
    </w:p>
    <w:p w14:paraId="4F4FC8D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14:paraId="42D9AD3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14:paraId="33D7C6A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14:paraId="77ED48D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14:paraId="65112FB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обращении граждан в случае укуса клеща для исключения инфицированное пациента вирусом клещевого энцефалита (А84) медицинской организацией организуется комплексное обследование пациента, в том числе определение инфицированное удаленного клеща вирусом клещевого энцефалита.</w:t>
      </w:r>
    </w:p>
    <w:p w14:paraId="5F60227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14:paraId="06174F22"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14:paraId="4743704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 025/у), и оформляется талон пациента, получающего медицинскую помощь в амбулаторных условиях (учетная форма №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 001/у).</w:t>
      </w:r>
    </w:p>
    <w:p w14:paraId="0137B5C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14:paraId="5145668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 в рабочие дни с 9.00 до 14.00).</w:t>
      </w:r>
    </w:p>
    <w:p w14:paraId="6E7B8E6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оказании медицинской помощи в медицинских организациях в амбулаторных условиях предусматриваются:</w:t>
      </w:r>
    </w:p>
    <w:p w14:paraId="1512FBA8" w14:textId="77777777" w:rsidR="001F515E" w:rsidRPr="008E2F6B" w:rsidRDefault="001F515E" w:rsidP="001F515E">
      <w:pPr>
        <w:pStyle w:val="ConsPlusNormal"/>
        <w:ind w:firstLine="540"/>
        <w:jc w:val="both"/>
        <w:rPr>
          <w:rFonts w:ascii="Times New Roman" w:hAnsi="Times New Roman" w:cs="Times New Roman"/>
          <w:sz w:val="24"/>
          <w:szCs w:val="24"/>
        </w:rPr>
      </w:pPr>
      <w:bookmarkStart w:id="0" w:name="Par524"/>
      <w:bookmarkEnd w:id="0"/>
      <w:r w:rsidRPr="008E2F6B">
        <w:rPr>
          <w:rFonts w:ascii="Times New Roman" w:hAnsi="Times New Roman" w:cs="Times New Roman"/>
          <w:sz w:val="24"/>
          <w:szCs w:val="24"/>
        </w:rPr>
        <w:t>1) создание зон комфортного пребывания пациентов, включающих места для ожидания, кулер с питьевой водой, телевизор;</w:t>
      </w:r>
    </w:p>
    <w:p w14:paraId="144D27C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2) организация деятельности администратора-консультанта в регистратуре;</w:t>
      </w:r>
    </w:p>
    <w:p w14:paraId="6EFC15F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3) организация электронной очереди в регистратуру с использованием электронных терминалов;</w:t>
      </w:r>
    </w:p>
    <w:p w14:paraId="57E4B88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4) корпоративная форма сотрудников регистратуры;</w:t>
      </w:r>
    </w:p>
    <w:p w14:paraId="7C879AE8" w14:textId="77777777" w:rsidR="001F515E" w:rsidRPr="008E2F6B" w:rsidRDefault="001F515E" w:rsidP="001F515E">
      <w:pPr>
        <w:pStyle w:val="ConsPlusNormal"/>
        <w:ind w:firstLine="540"/>
        <w:jc w:val="both"/>
        <w:rPr>
          <w:rFonts w:ascii="Times New Roman" w:hAnsi="Times New Roman" w:cs="Times New Roman"/>
          <w:sz w:val="24"/>
          <w:szCs w:val="24"/>
        </w:rPr>
      </w:pPr>
      <w:bookmarkStart w:id="1" w:name="Par528"/>
      <w:bookmarkEnd w:id="1"/>
      <w:r w:rsidRPr="008E2F6B">
        <w:rPr>
          <w:rFonts w:ascii="Times New Roman" w:hAnsi="Times New Roman" w:cs="Times New Roman"/>
          <w:sz w:val="24"/>
          <w:szCs w:val="24"/>
        </w:rPr>
        <w:t>5) использование информативной немой навигации;</w:t>
      </w:r>
    </w:p>
    <w:p w14:paraId="794EB941" w14:textId="77777777" w:rsidR="001F515E" w:rsidRPr="008E2F6B" w:rsidRDefault="001F515E" w:rsidP="001F515E">
      <w:pPr>
        <w:pStyle w:val="ConsPlusNormal"/>
        <w:ind w:firstLine="540"/>
        <w:jc w:val="both"/>
        <w:rPr>
          <w:rFonts w:ascii="Times New Roman" w:hAnsi="Times New Roman" w:cs="Times New Roman"/>
          <w:sz w:val="24"/>
          <w:szCs w:val="24"/>
        </w:rPr>
      </w:pPr>
      <w:bookmarkStart w:id="2" w:name="Par529"/>
      <w:bookmarkEnd w:id="2"/>
      <w:r w:rsidRPr="008E2F6B">
        <w:rPr>
          <w:rFonts w:ascii="Times New Roman" w:hAnsi="Times New Roman" w:cs="Times New Roman"/>
          <w:sz w:val="24"/>
          <w:szCs w:val="24"/>
        </w:rPr>
        <w:t>6) организация кол-центров, позволяющих пациентам осуществлять дистанционную запись на прием к специалистам;</w:t>
      </w:r>
    </w:p>
    <w:p w14:paraId="5C25DFEF" w14:textId="77777777" w:rsidR="001F515E" w:rsidRPr="008E2F6B" w:rsidRDefault="001F515E" w:rsidP="001F515E">
      <w:pPr>
        <w:pStyle w:val="ConsPlusNormal"/>
        <w:ind w:firstLine="540"/>
        <w:jc w:val="both"/>
        <w:rPr>
          <w:rFonts w:ascii="Times New Roman" w:hAnsi="Times New Roman" w:cs="Times New Roman"/>
          <w:sz w:val="24"/>
          <w:szCs w:val="24"/>
        </w:rPr>
      </w:pPr>
      <w:bookmarkStart w:id="3" w:name="Par530"/>
      <w:bookmarkEnd w:id="3"/>
      <w:r w:rsidRPr="008E2F6B">
        <w:rPr>
          <w:rFonts w:ascii="Times New Roman" w:hAnsi="Times New Roman" w:cs="Times New Roman"/>
          <w:sz w:val="24"/>
          <w:szCs w:val="24"/>
        </w:rPr>
        <w:t>7) использование прочих удаленных сервисов записи к специалистам поликлиники (запись через сеть "Интернет").</w:t>
      </w:r>
    </w:p>
    <w:p w14:paraId="340CAE4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Выполнение </w:t>
      </w:r>
      <w:hyperlink w:anchor="Par524" w:tooltip="1) создание зон комфортного пребывания пациентов, включающих места для ожидания, кулер с питьевой водой, телевизор;" w:history="1">
        <w:r w:rsidRPr="008E2F6B">
          <w:rPr>
            <w:rFonts w:ascii="Times New Roman" w:hAnsi="Times New Roman" w:cs="Times New Roman"/>
            <w:sz w:val="24"/>
            <w:szCs w:val="24"/>
          </w:rPr>
          <w:t>пунктов 1</w:t>
        </w:r>
      </w:hyperlink>
      <w:r w:rsidRPr="008E2F6B">
        <w:rPr>
          <w:rFonts w:ascii="Times New Roman" w:hAnsi="Times New Roman" w:cs="Times New Roman"/>
          <w:sz w:val="24"/>
          <w:szCs w:val="24"/>
        </w:rPr>
        <w:t xml:space="preserve"> - </w:t>
      </w:r>
      <w:hyperlink w:anchor="Par528" w:tooltip="5) использование информативной немой навигации;" w:history="1">
        <w:r w:rsidRPr="008E2F6B">
          <w:rPr>
            <w:rFonts w:ascii="Times New Roman" w:hAnsi="Times New Roman" w:cs="Times New Roman"/>
            <w:sz w:val="24"/>
            <w:szCs w:val="24"/>
          </w:rPr>
          <w:t>5</w:t>
        </w:r>
      </w:hyperlink>
      <w:r w:rsidRPr="008E2F6B">
        <w:rPr>
          <w:rFonts w:ascii="Times New Roman" w:hAnsi="Times New Roman" w:cs="Times New Roman"/>
          <w:sz w:val="24"/>
          <w:szCs w:val="24"/>
        </w:rPr>
        <w:t xml:space="preserve"> является обязательным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w:t>
      </w:r>
      <w:hyperlink w:anchor="Par529" w:tooltip="6) организация кол-центров, позволяющих пациентам осуществлять дистанционную запись на прием к специалистам;" w:history="1">
        <w:r w:rsidRPr="008E2F6B">
          <w:rPr>
            <w:rFonts w:ascii="Times New Roman" w:hAnsi="Times New Roman" w:cs="Times New Roman"/>
            <w:sz w:val="24"/>
            <w:szCs w:val="24"/>
          </w:rPr>
          <w:t>пункты 6</w:t>
        </w:r>
      </w:hyperlink>
      <w:r w:rsidRPr="008E2F6B">
        <w:rPr>
          <w:rFonts w:ascii="Times New Roman" w:hAnsi="Times New Roman" w:cs="Times New Roman"/>
          <w:sz w:val="24"/>
          <w:szCs w:val="24"/>
        </w:rPr>
        <w:t xml:space="preserve"> и </w:t>
      </w:r>
      <w:hyperlink w:anchor="Par530" w:tooltip="7) использование прочих удаленных сервисов записи к специалистам поликлиники (запись через сеть &quot;Интернет&quot;)." w:history="1">
        <w:r w:rsidRPr="008E2F6B">
          <w:rPr>
            <w:rFonts w:ascii="Times New Roman" w:hAnsi="Times New Roman" w:cs="Times New Roman"/>
            <w:sz w:val="24"/>
            <w:szCs w:val="24"/>
          </w:rPr>
          <w:t>7</w:t>
        </w:r>
      </w:hyperlink>
      <w:r w:rsidRPr="008E2F6B">
        <w:rPr>
          <w:rFonts w:ascii="Times New Roman" w:hAnsi="Times New Roman" w:cs="Times New Roman"/>
          <w:sz w:val="24"/>
          <w:szCs w:val="24"/>
        </w:rPr>
        <w:t xml:space="preserve"> применяются также при организации первичной медико-санитарной помощи в условиях амбулаторий, отделений врачей общей практики, фельдшерско-акушерских и фельдшерских пунктов.</w:t>
      </w:r>
    </w:p>
    <w:p w14:paraId="6586236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Кроме того, при оказании первичной медико-санитарной помощи в обязательном порядке предусматриваются:</w:t>
      </w:r>
    </w:p>
    <w:p w14:paraId="6608B87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регулирование потока пациентов посредством выдачи талонов на прием к врачу (форма № 025-1/у);</w:t>
      </w:r>
    </w:p>
    <w:p w14:paraId="7799F18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14:paraId="67D4377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14:paraId="535FAAB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14:paraId="1824FEF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14:paraId="5E55B3A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14:paraId="18D8EAE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
    <w:p w14:paraId="54B94BD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14:paraId="639FEE8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определение лечащим врачом объема диагностических и лечебных мероприятий для конкретного пациента;</w:t>
      </w:r>
    </w:p>
    <w:p w14:paraId="098E359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14:paraId="2FABA4F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14:paraId="66E3BABE" w14:textId="77777777" w:rsidR="001F515E" w:rsidRPr="008E2F6B" w:rsidRDefault="001F515E" w:rsidP="001F515E">
      <w:pPr>
        <w:pStyle w:val="ConsPlusNormal"/>
        <w:jc w:val="center"/>
        <w:rPr>
          <w:rFonts w:ascii="Times New Roman" w:hAnsi="Times New Roman" w:cs="Times New Roman"/>
          <w:sz w:val="24"/>
          <w:szCs w:val="24"/>
        </w:rPr>
      </w:pPr>
    </w:p>
    <w:p w14:paraId="497FFB44" w14:textId="77777777" w:rsidR="001F515E" w:rsidRPr="008E2F6B" w:rsidRDefault="001F515E" w:rsidP="001F515E">
      <w:pPr>
        <w:pStyle w:val="ConsPlusTitle"/>
        <w:jc w:val="center"/>
        <w:outlineLvl w:val="3"/>
        <w:rPr>
          <w:rFonts w:ascii="Times New Roman" w:hAnsi="Times New Roman" w:cs="Times New Roman"/>
          <w:sz w:val="24"/>
          <w:szCs w:val="24"/>
        </w:rPr>
      </w:pPr>
      <w:r w:rsidRPr="008E2F6B">
        <w:rPr>
          <w:rFonts w:ascii="Times New Roman" w:hAnsi="Times New Roman" w:cs="Times New Roman"/>
          <w:sz w:val="24"/>
          <w:szCs w:val="24"/>
        </w:rPr>
        <w:t>Порядок записи на прием к врачу при оказании первичной</w:t>
      </w:r>
    </w:p>
    <w:p w14:paraId="4DD73D4A"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медико-санитарной помощи в плановой форме</w:t>
      </w:r>
    </w:p>
    <w:p w14:paraId="555714B3" w14:textId="77777777" w:rsidR="001F515E" w:rsidRPr="008E2F6B" w:rsidRDefault="001F515E" w:rsidP="001F515E">
      <w:pPr>
        <w:pStyle w:val="ConsPlusNormal"/>
        <w:jc w:val="center"/>
        <w:rPr>
          <w:rFonts w:ascii="Times New Roman" w:hAnsi="Times New Roman" w:cs="Times New Roman"/>
          <w:sz w:val="24"/>
          <w:szCs w:val="24"/>
        </w:rPr>
      </w:pPr>
    </w:p>
    <w:p w14:paraId="08C2088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14:paraId="16CE9D7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Талоны (форма №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14:paraId="0F7B46A2"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14:paraId="0751600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позднее чем за 30 минут до назначенного времени приема.</w:t>
      </w:r>
    </w:p>
    <w:p w14:paraId="57DD1E8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14:paraId="58E990F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14:paraId="136B1EB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
    <w:p w14:paraId="0F86E552"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14:paraId="4518382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14:paraId="4D2F274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повторный прием (талон на прием выдается соответствующим врачом-специалистом);</w:t>
      </w:r>
    </w:p>
    <w:p w14:paraId="2503ADD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диспансерное наблюдение (талон на прием выдается регистратурой);</w:t>
      </w:r>
    </w:p>
    <w:p w14:paraId="19309DB2"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самостоятельное обращение гражданина (талон на прием выдается регистратурой);</w:t>
      </w:r>
    </w:p>
    <w:p w14:paraId="791E7CE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14:paraId="21AB399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Врач-терапевт участковый, врач-педиатр участковый, врач общей практики (семейный врач), фельдшер:</w:t>
      </w:r>
    </w:p>
    <w:p w14:paraId="40CDE16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14:paraId="354DDE9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необходимости направляет пациентов на консультацию к специалистам, на госпитализацию;</w:t>
      </w:r>
    </w:p>
    <w:p w14:paraId="07608E4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14:paraId="1E3F5B0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в соответствии с порядками, стандартами оказания медицинской помощи, клиническими рекомендациями врача (фельдшера) при оказании государственной социальной помощи в виде набора социальных услуг.</w:t>
      </w:r>
    </w:p>
    <w:p w14:paraId="7F94644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14:paraId="7AD7C2D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случае отсутствия врача-специалиста администрация медицинской организации обязана организовать прием населения в другой медицинской организации.</w:t>
      </w:r>
    </w:p>
    <w:p w14:paraId="425BBF2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Осмотр беременных в амбулаторно-поликлинических подразделениях 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w:t>
      </w:r>
      <w:hyperlink r:id="rId11" w:tooltip="Приказ Минздрава России от 01.11.2012 N 572н (ред. от 21.02.2020)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sidRPr="008E2F6B">
          <w:rPr>
            <w:rFonts w:ascii="Times New Roman" w:hAnsi="Times New Roman" w:cs="Times New Roman"/>
            <w:sz w:val="24"/>
            <w:szCs w:val="24"/>
          </w:rPr>
          <w:t>Порядком</w:t>
        </w:r>
      </w:hyperlink>
      <w:r w:rsidRPr="008E2F6B">
        <w:rPr>
          <w:rFonts w:ascii="Times New Roman" w:hAnsi="Times New Roman" w:cs="Times New Roman"/>
          <w:sz w:val="24"/>
          <w:szCs w:val="24"/>
        </w:rP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Приказ Минздрава России от 20.10.2020 № 1130н. </w:t>
      </w:r>
    </w:p>
    <w:p w14:paraId="54C1026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14:paraId="0B86DF7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14:paraId="5037F08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Пренатальная (дородовая) диагностика нарушений развития ребенка у беременных женщин проводится в соответствии с Порядком оказания медицинской помощи по профилю "акушерство и гинекология", утвержденным приказом Министерства здравоохранения Российской Федерации Приказ Минздрава России от 20.10.2020 № 1130н..</w:t>
      </w:r>
    </w:p>
    <w:p w14:paraId="0D14825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w:t>
      </w:r>
      <w:hyperlink r:id="rId12"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Министерства здравоохранения Российской Федерации от 15 ноября 2012 года № 921н "Об утверждении Порядка оказания медицинской помощи по профилю "неонатология".</w:t>
      </w:r>
    </w:p>
    <w:p w14:paraId="66D99FD1" w14:textId="77777777" w:rsidR="001F515E" w:rsidRDefault="001F515E" w:rsidP="001F515E">
      <w:pPr>
        <w:pStyle w:val="ConsPlusNormal"/>
        <w:jc w:val="center"/>
        <w:rPr>
          <w:rFonts w:ascii="Times New Roman" w:hAnsi="Times New Roman" w:cs="Times New Roman"/>
          <w:sz w:val="24"/>
          <w:szCs w:val="24"/>
        </w:rPr>
      </w:pPr>
    </w:p>
    <w:p w14:paraId="45D50F0F" w14:textId="77777777" w:rsidR="001F515E" w:rsidRDefault="001F515E" w:rsidP="001F515E">
      <w:pPr>
        <w:pStyle w:val="ConsPlusNormal"/>
        <w:jc w:val="center"/>
        <w:rPr>
          <w:rFonts w:ascii="Times New Roman" w:hAnsi="Times New Roman" w:cs="Times New Roman"/>
          <w:sz w:val="24"/>
          <w:szCs w:val="24"/>
        </w:rPr>
      </w:pPr>
    </w:p>
    <w:p w14:paraId="19AF8F23" w14:textId="77777777" w:rsidR="001F515E" w:rsidRPr="008E2F6B" w:rsidRDefault="001F515E" w:rsidP="001F515E">
      <w:pPr>
        <w:pStyle w:val="ConsPlusNormal"/>
        <w:jc w:val="center"/>
        <w:rPr>
          <w:rFonts w:ascii="Times New Roman" w:hAnsi="Times New Roman" w:cs="Times New Roman"/>
          <w:sz w:val="24"/>
          <w:szCs w:val="24"/>
        </w:rPr>
      </w:pPr>
    </w:p>
    <w:p w14:paraId="7F12FFA3" w14:textId="77777777" w:rsidR="001F515E" w:rsidRPr="008E2F6B" w:rsidRDefault="001F515E" w:rsidP="001F515E">
      <w:pPr>
        <w:pStyle w:val="ConsPlusTitle"/>
        <w:jc w:val="center"/>
        <w:outlineLvl w:val="3"/>
        <w:rPr>
          <w:rFonts w:ascii="Times New Roman" w:hAnsi="Times New Roman" w:cs="Times New Roman"/>
          <w:sz w:val="24"/>
          <w:szCs w:val="24"/>
        </w:rPr>
      </w:pPr>
      <w:r w:rsidRPr="008E2F6B">
        <w:rPr>
          <w:rFonts w:ascii="Times New Roman" w:hAnsi="Times New Roman" w:cs="Times New Roman"/>
          <w:sz w:val="24"/>
          <w:szCs w:val="24"/>
        </w:rPr>
        <w:t>Порядок проведения лабораторных и инструментальных</w:t>
      </w:r>
    </w:p>
    <w:p w14:paraId="16E60CD3"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исследований в плановом порядке при наличии</w:t>
      </w:r>
    </w:p>
    <w:p w14:paraId="1286B0D4"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медицинских показаний</w:t>
      </w:r>
    </w:p>
    <w:p w14:paraId="543A7501" w14:textId="77777777" w:rsidR="001F515E" w:rsidRPr="008E2F6B" w:rsidRDefault="001F515E" w:rsidP="001F515E">
      <w:pPr>
        <w:pStyle w:val="ConsPlusNormal"/>
        <w:jc w:val="center"/>
        <w:rPr>
          <w:rFonts w:ascii="Times New Roman" w:hAnsi="Times New Roman" w:cs="Times New Roman"/>
          <w:sz w:val="24"/>
          <w:szCs w:val="24"/>
        </w:rPr>
      </w:pPr>
    </w:p>
    <w:p w14:paraId="61A785D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14:paraId="72C6B18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Направление пациентов на магнитно-резонансную томографию осуществляется в соответствии с порядком, установленным правовым актом Комитета по здравоохранению Ленинградской области.</w:t>
      </w:r>
    </w:p>
    <w:p w14:paraId="4B9607E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Направление пациентов на сцинтиграфию в медицинские организации, не участвующие в Территориальной программе, осуществляется лечащим врачом ГБУЗ ЛОКБ, ГБУЗ ЛОКОД.</w:t>
      </w:r>
    </w:p>
    <w:p w14:paraId="55BACE4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Талоны на проведение реоэнцефалографии (РЭГ), электронейромиографии (ЭНМГ), ультразвуковой доплерографии (УЗДГ) сосудов головного мозга, эхоэнцефалографии (М-ЭХО), электроэнцефалографии (ЭЭГ) выдаются врачом-неврологом на приеме;</w:t>
      </w:r>
    </w:p>
    <w:p w14:paraId="7A87BEE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талоны на проведение эхокардиографии, суточного (холтеровского) мониторирования, велоэргометрии (тредмил-теста) выдаются врачом-кардиологом на приеме. Пациентам, состоящим на диспансерном учете в соответствии с </w:t>
      </w:r>
      <w:hyperlink r:id="rId13" w:tooltip="Приказ Минздрава России от 29.03.2019 N 173н &quot;Об утверждении порядка проведения диспансерного наблюдения за взрослыми&quot; (Зарегистрировано в Минюсте России 25.04.2019 N 54513){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Министерства здравоохранения Российской Федерации от 29 марта 2019 года № 173н "Об утверждении порядка проведения диспансерного наблюдения за взрослыми", - врачами первичного звена в соответствии с планом диспансерного наблюдения (за исключением велоэргометрии (тредмил-теста);</w:t>
      </w:r>
    </w:p>
    <w:p w14:paraId="44B3603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14:paraId="307FC02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талоны на рентгенологическое обследование, электрокардиографию, лабораторные анализы, ультразвуковое исследование (за исключением ЭХО КГ),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14:paraId="2FFC6B2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которая назначается исключительно врачом-кардиологом на приеме.</w:t>
      </w:r>
    </w:p>
    <w:p w14:paraId="01A73A6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в соответствии с Порядком оказания медицинской помощи по профилю "акушерство и гинекология", утвержденным приказом Министерства здравоохранения Российской Федерации Приказ Минздрава России от 20.10.2020 № 1130н.</w:t>
      </w:r>
    </w:p>
    <w:p w14:paraId="0777E0E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Срочность проведения лабораторных и инструментальных исследований определяется лечащим врачом с учетом медицинских показаний.</w:t>
      </w:r>
    </w:p>
    <w:p w14:paraId="1CFBB7D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других медицинских организациях с проведением взаиморасчетов между медицинскими организациями (бесплатно для гражданина).</w:t>
      </w:r>
    </w:p>
    <w:p w14:paraId="7FC881B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Правила направления и перечень диагностических исследований для направления на консультацию и плановую госпитализацию в ГБУЗ ЛОКБ, ГБУЗ ЛОКОД устанавливаются правовым актом Комитета по здравоохранению Ленинградской области.</w:t>
      </w:r>
    </w:p>
    <w:p w14:paraId="4A2634E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электрокардиосигнала по каналам связи; пульсоксиметрия. Результаты лабораторных исследований и ЭКГ могут доводиться до фельдшера, их назначившего, с помощью каналов связи (телефон, информационно-коммуникационная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14:paraId="36C90A57" w14:textId="77777777" w:rsidR="001F515E" w:rsidRPr="008E2F6B" w:rsidRDefault="001F515E" w:rsidP="001F515E">
      <w:pPr>
        <w:pStyle w:val="ConsPlusNormal"/>
        <w:ind w:firstLine="540"/>
        <w:jc w:val="both"/>
        <w:rPr>
          <w:rFonts w:ascii="Times New Roman" w:hAnsi="Times New Roman" w:cs="Times New Roman"/>
          <w:sz w:val="24"/>
          <w:szCs w:val="24"/>
        </w:rPr>
      </w:pPr>
    </w:p>
    <w:p w14:paraId="599E85D1"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3. Условия оказания первичной медико-санитарной</w:t>
      </w:r>
    </w:p>
    <w:p w14:paraId="31809771"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и специализированной медицинской помощи</w:t>
      </w:r>
    </w:p>
    <w:p w14:paraId="2D3E8ED6"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в дневных стационарах</w:t>
      </w:r>
    </w:p>
    <w:p w14:paraId="53FA77D7" w14:textId="77777777" w:rsidR="001F515E" w:rsidRPr="008E2F6B" w:rsidRDefault="001F515E" w:rsidP="001F515E">
      <w:pPr>
        <w:pStyle w:val="ConsPlusNormal"/>
        <w:ind w:firstLine="540"/>
        <w:jc w:val="both"/>
        <w:rPr>
          <w:rFonts w:ascii="Times New Roman" w:hAnsi="Times New Roman" w:cs="Times New Roman"/>
          <w:sz w:val="24"/>
          <w:szCs w:val="24"/>
        </w:rPr>
      </w:pPr>
    </w:p>
    <w:p w14:paraId="4AD4539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14:paraId="4E98861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условиях дневных стационаров может быть оказана медицинская помощь пациентам по различным профилям.</w:t>
      </w:r>
    </w:p>
    <w:p w14:paraId="4C5C712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дневных стационарах, расположенных в амбулаторно-поликлинических подразделениях ГБУЗ ЛОКОД,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14:paraId="116DAE6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приказами Минздрава России от 23.10.2019 № 878н «Об утверждении Порядка организации медицинской реабилитации детей" и  от 31.07.2020 № 788н «Об утверждении Порядка организации медицинской реабилитации взрослых», а также оказание медицинской помощи больным хирургического профиля в условиях отделений амбулаторной хирургии для проведения малых операций. Порядок организации работы отделений амбулаторной хирургии определяется правовым актом Комитета по здравоохранению Ленинградской области.</w:t>
      </w:r>
    </w:p>
    <w:p w14:paraId="37C75E1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14:paraId="76722BB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14" w:tooltip="Приказ Минздрава РФ от 09.12.1999 N 438 &quot;Об организации деятельности дневных стационаров в лечебно-профилактических учреждениях&quot;{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Министерства здравоохранения Российской Федерации от 9 декабря 1999 года № 438 "Об организации деятельности дневных стационаров в лечебно-профилактических учреждениях", </w:t>
      </w:r>
      <w:hyperlink r:id="rId15" w:tooltip="Приказ комитета по здравоохранению Ленинградской области от 31.01.2002 N 54 &quot;Об утверждении &quot;Методических рекомендаций по организации деятельности дневных стационаров поликлиник и отделений дневного пребывания больных в стационаре&quot;{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Комитета по здравоохранению Ленинградской области от 31 января 2002 года № 54 "Об утверждении Методических рекомендаций по организации деятельности дневных стационаров поликлиник и отделений дневного пребывания больных в стационаре", другими нормативными актами Комитета по здравоохранению Ленинградской области.</w:t>
      </w:r>
    </w:p>
    <w:p w14:paraId="1503F9A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14:paraId="548C4990" w14:textId="77777777" w:rsidR="001F515E" w:rsidRPr="008E2F6B" w:rsidRDefault="001F515E" w:rsidP="001F515E">
      <w:pPr>
        <w:pStyle w:val="ConsPlusNormal"/>
        <w:jc w:val="center"/>
        <w:rPr>
          <w:rFonts w:ascii="Times New Roman" w:hAnsi="Times New Roman" w:cs="Times New Roman"/>
          <w:sz w:val="24"/>
          <w:szCs w:val="24"/>
        </w:rPr>
      </w:pPr>
    </w:p>
    <w:p w14:paraId="24EEFC5F"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4. Условия оказания специализированной медицинской</w:t>
      </w:r>
    </w:p>
    <w:p w14:paraId="7F5480EE"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помощи в стационаре</w:t>
      </w:r>
    </w:p>
    <w:p w14:paraId="67E3220B" w14:textId="77777777" w:rsidR="001F515E" w:rsidRPr="008E2F6B" w:rsidRDefault="001F515E" w:rsidP="001F515E">
      <w:pPr>
        <w:pStyle w:val="ConsPlusNormal"/>
        <w:jc w:val="center"/>
        <w:rPr>
          <w:rFonts w:ascii="Times New Roman" w:hAnsi="Times New Roman" w:cs="Times New Roman"/>
          <w:sz w:val="24"/>
          <w:szCs w:val="24"/>
        </w:rPr>
      </w:pPr>
    </w:p>
    <w:p w14:paraId="0F9DFC4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В соответствии с областным </w:t>
      </w:r>
      <w:hyperlink r:id="rId16" w:tooltip="Областной закон Ленинградской области от 27.12.2013 N 106-оз (ред. от 20.07.2020) &quot;Об охране здоровья населения Ленинградской области&quot; (принят ЗС ЛО 18.12.2013){КонсультантПлюс}" w:history="1">
        <w:r w:rsidRPr="008E2F6B">
          <w:rPr>
            <w:rFonts w:ascii="Times New Roman" w:hAnsi="Times New Roman" w:cs="Times New Roman"/>
            <w:sz w:val="24"/>
            <w:szCs w:val="24"/>
          </w:rPr>
          <w:t>законом</w:t>
        </w:r>
      </w:hyperlink>
      <w:r w:rsidRPr="008E2F6B">
        <w:rPr>
          <w:rFonts w:ascii="Times New Roman" w:hAnsi="Times New Roman" w:cs="Times New Roman"/>
          <w:sz w:val="24"/>
          <w:szCs w:val="24"/>
        </w:rPr>
        <w:t xml:space="preserve"> от 27 декабря 2013 года №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"Кингисеппская МБ".</w:t>
      </w:r>
    </w:p>
    <w:p w14:paraId="3AE4FCE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14:paraId="7DC7D99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14:paraId="76F3CA0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
    <w:p w14:paraId="019B3E2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14:paraId="3BAC012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50B5551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14:paraId="578D43F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Все пациенты направляются для оказания специализированной помощи в условиях стационара через приемные отделения.</w:t>
      </w:r>
    </w:p>
    <w:p w14:paraId="61745B6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Приемные отделения стационаров обеспечивают:</w:t>
      </w:r>
    </w:p>
    <w:p w14:paraId="47E44D7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медицинскую сортировку (триаж) поступающих (обратившихся) пациентов независимо от пути поступления и времени суток с определением очередности оказания им медицинской 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w:t>
      </w:r>
    </w:p>
    <w:p w14:paraId="1C7DE65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14:paraId="24FB66D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максимальное обследование пациентов в круглосуточном режиме в объеме, необходимом для принятия решения о тактике ведения пациента;</w:t>
      </w:r>
    </w:p>
    <w:p w14:paraId="5BA4EC8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14:paraId="6113714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14:paraId="41EE8AE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w:t>
      </w:r>
    </w:p>
    <w:p w14:paraId="7753003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14:paraId="463CA22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Пациенты размещаются в палатах по три-шесть человек, а также в маломестных палатах (боксах) по медицинским и(или) эпидемиологическим показаниям, установленным органами санитарно-эпидемиологического надзора.</w:t>
      </w:r>
    </w:p>
    <w:p w14:paraId="1F24F64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14:paraId="6809BCC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14:paraId="589C82E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 001/у) при поступлении в стационар.</w:t>
      </w:r>
    </w:p>
    <w:p w14:paraId="0756928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Специализированная медицинская помощь в условиях круглосуточного стационара организовывается в  соответствии с критериями оценки качества медицинской помощи утвержденными нормативно-правовыми актами Российской Федерации.</w:t>
      </w:r>
    </w:p>
    <w:p w14:paraId="1F3F871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14:paraId="632DDBC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14:paraId="71559FD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осуществляется не позднее двух часов с момента поступления пациента в медицинскую организацию.</w:t>
      </w:r>
    </w:p>
    <w:p w14:paraId="7CE1AB3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14:paraId="787201C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и заверяется подписью заведующего отделением в карте стационарного больного.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14:paraId="48BAC39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14:paraId="3FEEA71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изменение диагностического представления и плана ведения (если требуется).</w:t>
      </w:r>
    </w:p>
    <w:p w14:paraId="418DD7E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Все записи в медицинской карте стационарного больного должны содержать время и дату их внесения.</w:t>
      </w:r>
    </w:p>
    <w:p w14:paraId="79A0A6F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Выписка из стационара санкционируется заведующим отделением, а в случае его отсутствия и при наличии экстренных показаний - дежурным врачом.</w:t>
      </w:r>
    </w:p>
    <w:p w14:paraId="23330B3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14:paraId="7842AFA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14:paraId="315A402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Ведение больных с ОНМК в палатах (отделениях) реанимации и интенсивной терапии проводится в соответствии с </w:t>
      </w:r>
      <w:hyperlink r:id="rId17"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Минздрава России от 15.11.2012 928н "Об утверждении Порядка оказания медицинской помощи больным с острыми нарушениями мозгового кровообращения".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14:paraId="6E5B52D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14:paraId="40869B1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приказом Минздрава России от 20.10.2020 № 1130н "Об утверждении Порядка оказания медицинской помощи по профилю "акушерство и гинекология".</w:t>
      </w:r>
    </w:p>
    <w:p w14:paraId="06F87AD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14:paraId="058CD6B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14:paraId="0715A05E" w14:textId="77777777" w:rsidR="001F515E" w:rsidRPr="008E2F6B" w:rsidRDefault="001F515E" w:rsidP="001F515E">
      <w:pPr>
        <w:pStyle w:val="ConsPlusNormal"/>
        <w:rPr>
          <w:rFonts w:ascii="Times New Roman" w:hAnsi="Times New Roman" w:cs="Times New Roman"/>
          <w:sz w:val="24"/>
          <w:szCs w:val="24"/>
        </w:rPr>
      </w:pPr>
    </w:p>
    <w:p w14:paraId="63B5FBFB"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5. Условия оказания медицинской помощи в медицинских</w:t>
      </w:r>
    </w:p>
    <w:p w14:paraId="5790B11C"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организациях третьего уровня</w:t>
      </w:r>
    </w:p>
    <w:p w14:paraId="64E772B6" w14:textId="77777777" w:rsidR="001F515E" w:rsidRPr="008E2F6B" w:rsidRDefault="001F515E" w:rsidP="001F515E">
      <w:pPr>
        <w:pStyle w:val="ConsPlusNormal"/>
        <w:rPr>
          <w:rFonts w:ascii="Times New Roman" w:hAnsi="Times New Roman" w:cs="Times New Roman"/>
          <w:sz w:val="24"/>
          <w:szCs w:val="24"/>
        </w:rPr>
      </w:pPr>
    </w:p>
    <w:p w14:paraId="1E288D6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Оказание первичной специализированной медицинской помощи в медицинских 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осуществляется по направлению лечащего врача медицинской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14:paraId="14C587B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14:paraId="78F4C63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14:paraId="6164BEB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14:paraId="70F535D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18"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Минздрава России от 02.12.2014 № 796н "Об утверждении Положения об организации оказания специализированной, в том числе высокотехнологичной, медицинской помощи". 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
    <w:p w14:paraId="0A1F5E43" w14:textId="77777777" w:rsidR="001F515E" w:rsidRPr="008E2F6B" w:rsidRDefault="001F515E" w:rsidP="001F515E">
      <w:pPr>
        <w:pStyle w:val="ConsPlusNormal"/>
        <w:rPr>
          <w:rFonts w:ascii="Times New Roman" w:hAnsi="Times New Roman" w:cs="Times New Roman"/>
          <w:sz w:val="24"/>
          <w:szCs w:val="24"/>
        </w:rPr>
      </w:pPr>
    </w:p>
    <w:p w14:paraId="706FEC34"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6. Условия оказания помощи при остром коронарном синдроме</w:t>
      </w:r>
    </w:p>
    <w:p w14:paraId="10C58C1E"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и остром инфаркте миокарда в медицинских организациях,</w:t>
      </w:r>
    </w:p>
    <w:p w14:paraId="059D0CE1"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имеющих в своем составе отделение рентгенохирургических</w:t>
      </w:r>
    </w:p>
    <w:p w14:paraId="7503CD21"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методов диагностики и лечения</w:t>
      </w:r>
    </w:p>
    <w:p w14:paraId="2DE17070" w14:textId="77777777" w:rsidR="001F515E" w:rsidRPr="008E2F6B" w:rsidRDefault="001F515E" w:rsidP="001F515E">
      <w:pPr>
        <w:pStyle w:val="ConsPlusNormal"/>
        <w:rPr>
          <w:rFonts w:ascii="Times New Roman" w:hAnsi="Times New Roman" w:cs="Times New Roman"/>
          <w:sz w:val="24"/>
          <w:szCs w:val="24"/>
        </w:rPr>
      </w:pPr>
    </w:p>
    <w:p w14:paraId="3CA33F7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Бригада скорой медицинской помощи при оказании медицинской помощи в экстренной и неотложной формах с диагнозами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 При необходимости консультация проводится с передачей ЭКГ по каналам связи.</w:t>
      </w:r>
    </w:p>
    <w:p w14:paraId="5DC7B790" w14:textId="77777777" w:rsidR="001F515E" w:rsidRPr="008E2F6B" w:rsidRDefault="001F515E" w:rsidP="001F515E">
      <w:pPr>
        <w:pStyle w:val="ConsPlusNormal"/>
        <w:spacing w:before="200"/>
        <w:ind w:firstLine="540"/>
        <w:jc w:val="both"/>
        <w:rPr>
          <w:rFonts w:ascii="Times New Roman" w:hAnsi="Times New Roman" w:cs="Times New Roman"/>
          <w:sz w:val="24"/>
          <w:szCs w:val="24"/>
        </w:rPr>
      </w:pPr>
      <w:r w:rsidRPr="008E2F6B">
        <w:rPr>
          <w:rFonts w:ascii="Times New Roman" w:hAnsi="Times New Roman" w:cs="Times New Roman"/>
          <w:sz w:val="24"/>
          <w:szCs w:val="24"/>
        </w:rPr>
        <w:t>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позднее чем за 30 минут (в случае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14:paraId="51D9F3A4" w14:textId="77777777" w:rsidR="001F515E" w:rsidRPr="008E2F6B" w:rsidRDefault="001F515E" w:rsidP="001F515E">
      <w:pPr>
        <w:pStyle w:val="ConsPlusNormal"/>
        <w:spacing w:before="200"/>
        <w:ind w:firstLine="540"/>
        <w:jc w:val="both"/>
        <w:rPr>
          <w:rFonts w:ascii="Times New Roman" w:hAnsi="Times New Roman" w:cs="Times New Roman"/>
          <w:sz w:val="24"/>
          <w:szCs w:val="24"/>
        </w:rPr>
      </w:pPr>
      <w:r w:rsidRPr="008E2F6B">
        <w:rPr>
          <w:rFonts w:ascii="Times New Roman" w:hAnsi="Times New Roman" w:cs="Times New Roman"/>
          <w:sz w:val="24"/>
          <w:szCs w:val="24"/>
        </w:rPr>
        <w:t>Допускается госпитализация пациентов для оказания высокотехнологичной медицинской помощи по профилю "сердечно-сосудистая хирургия" с использованием методов "баллонная вазодилатация с установкой стента в сосуд (сосуды)" в кардиологические отделения и кардиохирургическое отделение Регионального сосудистого центра с участием врачей по специальностям: кардиолог, сердечно-сосудистый хирург, врач рентгенэндоваскулярной диагностики и лечения.</w:t>
      </w:r>
    </w:p>
    <w:p w14:paraId="3164BCBC" w14:textId="77777777" w:rsidR="001F515E" w:rsidRPr="008E2F6B" w:rsidRDefault="001F515E" w:rsidP="001F515E">
      <w:pPr>
        <w:pStyle w:val="ConsPlusNormal"/>
        <w:rPr>
          <w:rFonts w:ascii="Times New Roman" w:hAnsi="Times New Roman" w:cs="Times New Roman"/>
          <w:sz w:val="24"/>
          <w:szCs w:val="24"/>
        </w:rPr>
      </w:pPr>
    </w:p>
    <w:p w14:paraId="00A95031"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7. Условия оказания скорой медицинской помощи</w:t>
      </w:r>
    </w:p>
    <w:p w14:paraId="7A761DBF" w14:textId="77777777" w:rsidR="001F515E" w:rsidRPr="008E2F6B" w:rsidRDefault="001F515E" w:rsidP="001F515E">
      <w:pPr>
        <w:pStyle w:val="ConsPlusNormal"/>
        <w:rPr>
          <w:rFonts w:ascii="Times New Roman" w:hAnsi="Times New Roman" w:cs="Times New Roman"/>
          <w:sz w:val="24"/>
          <w:szCs w:val="24"/>
        </w:rPr>
      </w:pPr>
    </w:p>
    <w:p w14:paraId="2060203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Скорая, в том числе скорая специализированная, медицинская помощь оказывается гражданам в соответствии с Порядком оказания скорой медицинской помощи, утвержденным Минздравом России,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14:paraId="22C014A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14:paraId="3DE41EA2"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Скорая, в том числе специализированная, медицинская помощь оказывается в соответствии с приказами Министерства здравоохранения Российской Федерации от 20 июня 2013 года № 388н «Об утверждении Порядка оказания скорой, в том числе скорой специализированной, медицинской помощи»,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(вместе с "Временным порядком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 на основе стандартов медицинской помощи.</w:t>
      </w:r>
    </w:p>
    <w:p w14:paraId="737804E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14:paraId="5E60891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Скорая медицинская помощь может осуществляться с применением санитарно-авиационной эвакуации.</w:t>
      </w:r>
    </w:p>
    <w:p w14:paraId="38778D9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14:paraId="5D80DFE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Отделение скорой медицинской помощи является структурным подразделением медицинской организации, оказывающей скорую медицинскую помощь.</w:t>
      </w:r>
    </w:p>
    <w:p w14:paraId="341B9F2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Территория обслуживания, закрепленная за медицинской организацией, оказывающей скорую медицинскую помощь, устанавливается правовым актом Комитета по здравоохранению.</w:t>
      </w:r>
    </w:p>
    <w:p w14:paraId="22B47D8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средств службы "112") в единой диспетчерской и возможность оперативного маневра бригадами в пределах закрепленной территории. 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территорией по указанию (с разрешения) оперативного дежурного ГБУЗ ЛО "Территориальный центр медицины катастроф".</w:t>
      </w:r>
    </w:p>
    <w:p w14:paraId="01402A9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Место расположения и территория обслуживания отделения скорой медицинской помощи или больницы, или постов (мест дислокации бригад при несении дежурства)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14:paraId="15ADA89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Необходимое число бригад скорой медицинской помощи на количество населения регулируется приказом Министерства здравоохранения Российской Федерации от 20 июня 2013 года № 388н, с учетом п.8 приказа Министерства здравоохранения Российской Федерации от 20 апреля 2018 года № 182 «Об утверждении методических рекомендаций о применении нормативов и норм ресурсной обеспеченности населения в сфере здравоохранения».</w:t>
      </w:r>
    </w:p>
    <w:p w14:paraId="422946E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Предельное время доезда бригады скорой медицинской помощи устанавливается в соответствии с </w:t>
      </w:r>
      <w:hyperlink r:id="rId19"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sidRPr="008E2F6B">
          <w:rPr>
            <w:rFonts w:ascii="Times New Roman" w:hAnsi="Times New Roman" w:cs="Times New Roman"/>
            <w:sz w:val="24"/>
            <w:szCs w:val="24"/>
          </w:rPr>
          <w:t>Порядком</w:t>
        </w:r>
      </w:hyperlink>
      <w:r w:rsidRPr="008E2F6B">
        <w:rPr>
          <w:rFonts w:ascii="Times New Roman" w:hAnsi="Times New Roman" w:cs="Times New Roman"/>
          <w:sz w:val="24"/>
          <w:szCs w:val="24"/>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w:t>
      </w:r>
    </w:p>
    <w:p w14:paraId="4491EB0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в соответствии с </w:t>
      </w:r>
      <w:hyperlink r:id="rId20"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sidRPr="008E2F6B">
          <w:rPr>
            <w:rFonts w:ascii="Times New Roman" w:hAnsi="Times New Roman" w:cs="Times New Roman"/>
            <w:sz w:val="24"/>
            <w:szCs w:val="24"/>
          </w:rPr>
          <w:t>Порядком</w:t>
        </w:r>
      </w:hyperlink>
      <w:r w:rsidRPr="008E2F6B">
        <w:rPr>
          <w:rFonts w:ascii="Times New Roman" w:hAnsi="Times New Roman" w:cs="Times New Roman"/>
          <w:sz w:val="24"/>
          <w:szCs w:val="24"/>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 устанавливаются иные нормативы предельного времени доезда, которые составляют не более 45 минут. Перечень населенных пунктов, для которых установлено предельное время доезда до 45 минут, устанавливаются правовым актом Комитета по здравоохранению Ленинградской области.</w:t>
      </w:r>
    </w:p>
    <w:p w14:paraId="2CF2BBF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Выездные бригады скорой медицинской помощи укомплектовываются в соответствии со стандартом оснащения, утвержденным Порядком оказания скорой медицинской помощи, утвержденным Минздравом России.</w:t>
      </w:r>
    </w:p>
    <w:p w14:paraId="7722E58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 и ГБУЗ ЛО ТЦМК.</w:t>
      </w:r>
    </w:p>
    <w:p w14:paraId="10CD29B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 и  ГБУЗ ЛО ТЦМК.</w:t>
      </w:r>
    </w:p>
    <w:p w14:paraId="29C7177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ГБУЗ ЛО ТЦМК организована круглосуточная диспетчерская служба по приему и регистрации вызовов от населения закрепленных зон обслуживания.</w:t>
      </w:r>
    </w:p>
    <w:p w14:paraId="55DD22D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14:paraId="1F8DE1A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ГБУЗ ЛОКБ и ЛОГБУЗ "ДКБ" комплектуются бригады специализированной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14:paraId="2115A35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Оказание специализированной скорой медицинской помощи бригадами ГБУЗ ЛОКБ и ЛОГБУЗ «ДКБ» осуществляется с учетом следующих условий:</w:t>
      </w:r>
    </w:p>
    <w:p w14:paraId="562765B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14:paraId="4076110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14:paraId="0C77CA1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случае нетранспортабельности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14:paraId="6A9126C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14:paraId="5D8895C0" w14:textId="77777777" w:rsidR="001F515E" w:rsidRPr="008E2F6B" w:rsidRDefault="001F515E" w:rsidP="001F515E">
      <w:pPr>
        <w:pStyle w:val="ConsPlusNormal"/>
        <w:rPr>
          <w:rFonts w:ascii="Times New Roman" w:hAnsi="Times New Roman" w:cs="Times New Roman"/>
          <w:sz w:val="24"/>
          <w:szCs w:val="24"/>
        </w:rPr>
      </w:pPr>
    </w:p>
    <w:p w14:paraId="5BE5C635"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8. Порядок и условия проведения медицинской реабилитации</w:t>
      </w:r>
    </w:p>
    <w:p w14:paraId="18F1C8D5" w14:textId="77777777" w:rsidR="001F515E" w:rsidRPr="008E2F6B" w:rsidRDefault="001F515E" w:rsidP="001F515E">
      <w:pPr>
        <w:pStyle w:val="ConsPlusNormal"/>
        <w:rPr>
          <w:rFonts w:ascii="Times New Roman" w:hAnsi="Times New Roman" w:cs="Times New Roman"/>
          <w:sz w:val="24"/>
          <w:szCs w:val="24"/>
        </w:rPr>
      </w:pPr>
    </w:p>
    <w:p w14:paraId="0EB2443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реабилитация осуществляется в соответствии с порядками по медицинской реабилитации, утвержденными приказами Министерства здравоохранения Российской Федерации от 23.10.2019 № 878н "Об утверждении Порядка организации медицинской реабилитации детей", от 31.07.2020 № 788н "Об утверждении Порядка организации медицинской реабилитации взрослых", порядками по профилям оказания медицинской помощи и приказом Министерства здравоохранения Российской Федерации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14:paraId="67F075C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для взрослых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 в ЛОГБУЗ «ДКБ» - отделение медицинской реабилитации для детей с соматическими заболеваниями.</w:t>
      </w:r>
    </w:p>
    <w:p w14:paraId="0EE263A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 профильного стационарного отделения и(или) амбулаторно-поликлинического подразделения медицинской организации, где наблюдается пациент.</w:t>
      </w:r>
    </w:p>
    <w:p w14:paraId="1E15BEC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пациент проходит стационарное или амбулаторное лечение на основании разработанной индивидуальной программы реабилитации, с выдачей направления на госпитализацию, восстановительное лечение, обследование, консультацию по </w:t>
      </w:r>
      <w:hyperlink r:id="rId21"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цинская карта амбулаторного больного&quot;, &quot;Инструкцией по заполнению учетной формы N 025-12/у &quot;Талон амбулаторного пациента&quot;, &quot;Инструкцией по заполнению учетной формы N 030/у-04 &quot;Контрольная карта диспансерного наблюдения&quot;, &quot;Инструкцией по заполнению учет{КонсультантПлюс}" w:history="1">
        <w:r w:rsidRPr="008E2F6B">
          <w:rPr>
            <w:rFonts w:ascii="Times New Roman" w:hAnsi="Times New Roman" w:cs="Times New Roman"/>
            <w:sz w:val="24"/>
            <w:szCs w:val="24"/>
          </w:rPr>
          <w:t>форме № 057/у-04</w:t>
        </w:r>
      </w:hyperlink>
      <w:r w:rsidRPr="008E2F6B">
        <w:rPr>
          <w:rFonts w:ascii="Times New Roman" w:hAnsi="Times New Roman" w:cs="Times New Roman"/>
          <w:sz w:val="24"/>
          <w:szCs w:val="24"/>
        </w:rPr>
        <w:t>, утвержденной приказом Министерства здравоохранения и социального развития Российской Федерации от 22 ноября 2004 года № 255, подписанного председателем врачебной комиссии, на каждую госпитализацию.</w:t>
      </w:r>
    </w:p>
    <w:p w14:paraId="4344D29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14:paraId="424F3C0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14:paraId="74BE9E3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реабилитация может быть организована в амбулаторно-поликлинических условиях и условиях дневных стационаров.</w:t>
      </w:r>
    </w:p>
    <w:p w14:paraId="4FC8EE10" w14:textId="77777777" w:rsidR="001F515E" w:rsidRPr="008E2F6B" w:rsidRDefault="001F515E" w:rsidP="001F515E">
      <w:pPr>
        <w:pStyle w:val="ConsPlusNormal"/>
        <w:rPr>
          <w:rFonts w:ascii="Times New Roman" w:hAnsi="Times New Roman" w:cs="Times New Roman"/>
          <w:sz w:val="24"/>
          <w:szCs w:val="24"/>
        </w:rPr>
      </w:pPr>
    </w:p>
    <w:p w14:paraId="6A61B14E"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9. Порядок и условия оказания медицинской помощи</w:t>
      </w:r>
    </w:p>
    <w:p w14:paraId="40DBE0D7"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при осуществлении оздоровительного лечения детей</w:t>
      </w:r>
    </w:p>
    <w:p w14:paraId="4E4D7A5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Оздоровительное лечение детей как этап оказания стационарной помощи организуется в одной или нескольких медицинских организациях.</w:t>
      </w:r>
    </w:p>
    <w:p w14:paraId="0D5B141B" w14:textId="77777777" w:rsidR="001F515E" w:rsidRPr="008E2F6B" w:rsidRDefault="001F515E" w:rsidP="001F515E">
      <w:pPr>
        <w:pStyle w:val="ConsPlusNormal"/>
        <w:spacing w:before="200"/>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14:paraId="7A1F01A2"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14:paraId="128E9C0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14:paraId="0404EC9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Ответственность за организацию оздоровительного лечения детей возлагается на заведующего педиатрическим (соматическим) отделением.</w:t>
      </w:r>
    </w:p>
    <w:p w14:paraId="4BF56F9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
    <w:p w14:paraId="21C5DA2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Организация медицинской помощи по оздоровительному лечению детей основывается на принципах этапности, непрерывности и преемственности между амбулаторно-поликлиническими, больничными и санаторно-курортными учреждениями.</w:t>
      </w:r>
    </w:p>
    <w:p w14:paraId="3E4FDBA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Оздоровительное лечение детей осуществляется с 1 января по 31 декабря 2021 года, в том числе оздоровление детей в летний период - с 1 июня по 31 августа 2021 года.</w:t>
      </w:r>
    </w:p>
    <w:p w14:paraId="18AA26F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14:paraId="52A61D1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14:paraId="49B6ADC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14:paraId="0035B4D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14:paraId="276848A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помощь по оздоровительному лечению детей включает:</w:t>
      </w:r>
    </w:p>
    <w:p w14:paraId="66B7AAE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14:paraId="2F2504D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оздоровление больных и инвалидов с последствиями травм, операций, хронических заболеваний;</w:t>
      </w:r>
    </w:p>
    <w:p w14:paraId="3A367AA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оздоровление детей, находящихся в трудной жизненной ситуации, по медицинским показаниям.</w:t>
      </w:r>
    </w:p>
    <w:p w14:paraId="570D13E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14:paraId="2BC0F1E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14:paraId="240C661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14:paraId="0AB42A1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14:paraId="3CBE6EC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14:paraId="70AC55E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заполнении медицинской карты стационарного больного (истории болезни) на титульном листе делается пометка "оздоровительное лечение".</w:t>
      </w:r>
    </w:p>
    <w:p w14:paraId="1E69678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14:paraId="4CB648D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Учет детей для проведения оздоровительного лечения осуществляется отдельно.</w:t>
      </w:r>
    </w:p>
    <w:p w14:paraId="081537E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14:paraId="310F2E1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14:paraId="2E678AD6" w14:textId="77777777" w:rsidR="001F515E" w:rsidRPr="008E2F6B" w:rsidRDefault="001F515E" w:rsidP="001F515E">
      <w:pPr>
        <w:pStyle w:val="ConsPlusNormal"/>
        <w:rPr>
          <w:rFonts w:ascii="Times New Roman" w:hAnsi="Times New Roman" w:cs="Times New Roman"/>
          <w:sz w:val="24"/>
          <w:szCs w:val="24"/>
        </w:rPr>
      </w:pPr>
    </w:p>
    <w:p w14:paraId="5545F7DA"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10. Порядок и условия проведения оздоровительного лечения</w:t>
      </w:r>
    </w:p>
    <w:p w14:paraId="7842444D"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детей в детском офтальмологическом отделении</w:t>
      </w:r>
    </w:p>
    <w:p w14:paraId="21434392" w14:textId="77777777" w:rsidR="001F515E" w:rsidRPr="008E2F6B" w:rsidRDefault="001F515E" w:rsidP="001F515E">
      <w:pPr>
        <w:pStyle w:val="ConsPlusNormal"/>
        <w:rPr>
          <w:rFonts w:ascii="Times New Roman" w:hAnsi="Times New Roman" w:cs="Times New Roman"/>
          <w:sz w:val="24"/>
          <w:szCs w:val="24"/>
        </w:rPr>
      </w:pPr>
    </w:p>
    <w:p w14:paraId="2C840CC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Детское офтальмологическое отделение для оздоровительного лечения детей организовано на базе ГБУЗ ЛО "Волховская МБ".</w:t>
      </w:r>
    </w:p>
    <w:p w14:paraId="60EB3F3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22" w:tooltip="Приказ Минздрава России от 25.10.2012 N 442н (ред. от 21.02.2020) &quot;Об утверждении Порядка оказания медицинской помощи детям при заболеваниях глаза, его придаточного аппарата и орбиты&quot; (Зарегистрировано в Минюсте России 20.12.2012 N 26208){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Министерства здравоохранения Российской Федерации от 25 октября 2012 года № 442н «Об утверждении Порядка оказания медицинской помощи детям при заболеваниях глаза, его придаточного аппарата и орбиты».</w:t>
      </w:r>
    </w:p>
    <w:p w14:paraId="3BE492F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14:paraId="4AE70F3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14:paraId="1D3F394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14:paraId="1D85F8AB"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Направление на госпитализацию пациент получает у офтальмолога по месту жительства либо переводится с направлением и выпиской из офтальмологических отделений стационаров.</w:t>
      </w:r>
    </w:p>
    <w:p w14:paraId="37A18CB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флюорограмму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
    <w:p w14:paraId="4BA0251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14:paraId="59BBD0A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Ежедневно, кроме выходных и праздничных дней, детей осматривает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14:paraId="15415737" w14:textId="77777777" w:rsidR="001F515E" w:rsidRPr="008E2F6B" w:rsidRDefault="001F515E" w:rsidP="001F515E">
      <w:pPr>
        <w:pStyle w:val="ConsPlusNormal"/>
        <w:rPr>
          <w:rFonts w:ascii="Times New Roman" w:hAnsi="Times New Roman" w:cs="Times New Roman"/>
          <w:sz w:val="24"/>
          <w:szCs w:val="24"/>
        </w:rPr>
      </w:pPr>
    </w:p>
    <w:p w14:paraId="06BB8EB5"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11. Условия оказания медицинской помощи в центрах здоровья</w:t>
      </w:r>
    </w:p>
    <w:p w14:paraId="645E724B" w14:textId="77777777" w:rsidR="001F515E" w:rsidRPr="008E2F6B" w:rsidRDefault="001F515E" w:rsidP="001F515E">
      <w:pPr>
        <w:pStyle w:val="ConsPlusNormal"/>
        <w:ind w:firstLine="540"/>
        <w:jc w:val="both"/>
        <w:rPr>
          <w:rFonts w:ascii="Times New Roman" w:hAnsi="Times New Roman" w:cs="Times New Roman"/>
          <w:sz w:val="24"/>
          <w:szCs w:val="24"/>
        </w:rPr>
      </w:pPr>
    </w:p>
    <w:p w14:paraId="16539E7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23"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КонсультантПлюс}" w:history="1">
        <w:r w:rsidRPr="008E2F6B">
          <w:rPr>
            <w:rFonts w:ascii="Times New Roman" w:hAnsi="Times New Roman" w:cs="Times New Roman"/>
            <w:sz w:val="24"/>
            <w:szCs w:val="24"/>
          </w:rPr>
          <w:t>№ 597н</w:t>
        </w:r>
      </w:hyperlink>
      <w:r w:rsidRPr="008E2F6B">
        <w:rPr>
          <w:rFonts w:ascii="Times New Roman" w:hAnsi="Times New Roman" w:cs="Times New Roman"/>
          <w:sz w:val="24"/>
          <w:szCs w:val="24"/>
        </w:rPr>
        <w:t xml:space="preserve"> и от 15 мая 2012 года </w:t>
      </w:r>
      <w:hyperlink r:id="rId24"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8E2F6B">
          <w:rPr>
            <w:rFonts w:ascii="Times New Roman" w:hAnsi="Times New Roman" w:cs="Times New Roman"/>
            <w:sz w:val="24"/>
            <w:szCs w:val="24"/>
          </w:rPr>
          <w:t>№ 543н</w:t>
        </w:r>
      </w:hyperlink>
      <w:r w:rsidRPr="008E2F6B">
        <w:rPr>
          <w:rFonts w:ascii="Times New Roman" w:hAnsi="Times New Roman" w:cs="Times New Roman"/>
          <w:sz w:val="24"/>
          <w:szCs w:val="24"/>
        </w:rPr>
        <w:t xml:space="preserve">, </w:t>
      </w:r>
      <w:hyperlink r:id="rId25"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Министерства здравоохранения Российской Федерации от 30 сентября 2015 года № 683н.</w:t>
      </w:r>
    </w:p>
    <w:p w14:paraId="20F2C7F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Режим работы центров здоровья устанавливается руководителями медицинских организаций с учетом предоставления возможности посещения центров здоровья как в дневное, так и в вечернее время.</w:t>
      </w:r>
    </w:p>
    <w:p w14:paraId="1CEE4A4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оказании медицинской помощи в центрах здоровья предусматриваются:</w:t>
      </w:r>
    </w:p>
    <w:p w14:paraId="7CA4C08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регулирование потока пациентов медицинскими работниками центра здоровья;</w:t>
      </w:r>
    </w:p>
    <w:p w14:paraId="577A544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возможность предварительной записи на прием, в том числе по телефону.</w:t>
      </w:r>
    </w:p>
    <w:p w14:paraId="0B0111C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Центр здоровья оказывает медицинские услуги следующим гражданам:</w:t>
      </w:r>
    </w:p>
    <w:p w14:paraId="43139FD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14:paraId="62E6C1F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направленным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14:paraId="49ABB43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обратившимся для динамического наблюдения в соответствии с рекомендациями врача центра здоровья (для детей);</w:t>
      </w:r>
    </w:p>
    <w:p w14:paraId="5B2D5E2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обратившимся для диспансерного наблюдения, включая назначение лекарственных препаратов для коррекции дислипидемии, гражданам, имеющим высокий риск развития сердечно-сосудистых заболеваний, в соответствии с рекомендациями врача центра здоровья;</w:t>
      </w:r>
    </w:p>
    <w:p w14:paraId="7681AC2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направленным медицинскими работниками образовательных организаций для проведения диспансеризации и профилактических медицинских осмотров;</w:t>
      </w:r>
    </w:p>
    <w:p w14:paraId="67B7020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14:paraId="72D6A67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расчетом 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врачом.</w:t>
      </w:r>
    </w:p>
    <w:p w14:paraId="2FBD9CE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14:paraId="1838B95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14:paraId="532BD2C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14:paraId="53427D7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14:paraId="38D39E7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14:paraId="2972EE1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 гражданина, обратившегося (направленного) в центр здоровья, оформляются учетные формы № 025-ЦЗ/у (карта центра здоровья), №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результаты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14:paraId="3925687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14:paraId="6B254AD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
    <w:p w14:paraId="10B5CB8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14:paraId="294D488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14:paraId="14E3C75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По каждому случаю первичного обращения в центр здоровья, включающего комплексное обследование, заполняют учетные </w:t>
      </w:r>
      <w:hyperlink r:id="rId26"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КонсультантПлюс}" w:history="1">
        <w:r w:rsidRPr="008E2F6B">
          <w:rPr>
            <w:rFonts w:ascii="Times New Roman" w:hAnsi="Times New Roman" w:cs="Times New Roman"/>
            <w:sz w:val="24"/>
            <w:szCs w:val="24"/>
          </w:rPr>
          <w:t>формы № 002-ЦЗ/у</w:t>
        </w:r>
      </w:hyperlink>
      <w:r w:rsidRPr="008E2F6B">
        <w:rPr>
          <w:rFonts w:ascii="Times New Roman" w:hAnsi="Times New Roman" w:cs="Times New Roman"/>
          <w:sz w:val="24"/>
          <w:szCs w:val="24"/>
        </w:rPr>
        <w:t xml:space="preserve"> (карта здорового образа жизни), </w:t>
      </w:r>
      <w:hyperlink r:id="rId27"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КонсультантПлюс}" w:history="1">
        <w:r w:rsidRPr="008E2F6B">
          <w:rPr>
            <w:rFonts w:ascii="Times New Roman" w:hAnsi="Times New Roman" w:cs="Times New Roman"/>
            <w:sz w:val="24"/>
            <w:szCs w:val="24"/>
          </w:rPr>
          <w:t>№ 002-ЦЗ/у-2</w:t>
        </w:r>
      </w:hyperlink>
      <w:r w:rsidRPr="008E2F6B">
        <w:rPr>
          <w:rFonts w:ascii="Times New Roman" w:hAnsi="Times New Roman" w:cs="Times New Roman"/>
          <w:sz w:val="24"/>
          <w:szCs w:val="24"/>
        </w:rP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 597н, которые по желанию выдаются гражданину на руки, а также оформляется учетная </w:t>
      </w:r>
      <w:hyperlink r:id="rId28" w:tooltip="Приказ Минздрава России от 15.12.2014 N 834н (ред. от 09.01.2018)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КонсультантПлюс}" w:history="1">
        <w:r w:rsidRPr="008E2F6B">
          <w:rPr>
            <w:rFonts w:ascii="Times New Roman" w:hAnsi="Times New Roman" w:cs="Times New Roman"/>
            <w:sz w:val="24"/>
            <w:szCs w:val="24"/>
          </w:rPr>
          <w:t>форма № 025-1/у</w:t>
        </w:r>
      </w:hyperlink>
      <w:r w:rsidRPr="008E2F6B">
        <w:rPr>
          <w:rFonts w:ascii="Times New Roman" w:hAnsi="Times New Roman" w:cs="Times New Roman"/>
          <w:sz w:val="24"/>
          <w:szCs w:val="24"/>
        </w:rPr>
        <w:t xml:space="preserve"> (талон пациента, получающего медицинскую помощь в амбулаторных условиях), утвержденная приказом Минздрава России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14:paraId="016266B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14:paraId="370A35D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центре здоровья ведется учетно-отчетная документация, установленная приказами Министерства здравоохранения Российской Федерации.</w:t>
      </w:r>
    </w:p>
    <w:p w14:paraId="1DC16DE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Деятельность центров здоровья для детей организована в соответствии с </w:t>
      </w:r>
      <w:hyperlink r:id="rId29"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Министерства здравоохранения и социального развития Российской Федерации от 19 августа 2009 года №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14:paraId="20A102B8" w14:textId="77777777" w:rsidR="001F515E" w:rsidRPr="008E2F6B" w:rsidRDefault="001F515E" w:rsidP="001F515E">
      <w:pPr>
        <w:pStyle w:val="ConsPlusNormal"/>
        <w:rPr>
          <w:rFonts w:ascii="Times New Roman" w:hAnsi="Times New Roman" w:cs="Times New Roman"/>
          <w:sz w:val="24"/>
          <w:szCs w:val="24"/>
        </w:rPr>
      </w:pPr>
    </w:p>
    <w:p w14:paraId="5BF2063D"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12. Условия оказания медицинской помощи лицам, занимающимся</w:t>
      </w:r>
    </w:p>
    <w:p w14:paraId="6EE6313E"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физической культурой и спортом, а также лицам, желающим</w:t>
      </w:r>
    </w:p>
    <w:p w14:paraId="0FFC049F"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выполнить нормативы испытаний (тестов) Всероссийского</w:t>
      </w:r>
    </w:p>
    <w:p w14:paraId="524A0D38"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физкультурно-спортивного комплекса "Готов к труду и обороне"</w:t>
      </w:r>
    </w:p>
    <w:p w14:paraId="7DEA05CA" w14:textId="77777777" w:rsidR="001F515E" w:rsidRPr="008E2F6B" w:rsidRDefault="001F515E" w:rsidP="001F515E">
      <w:pPr>
        <w:pStyle w:val="ConsPlusNormal"/>
        <w:rPr>
          <w:rFonts w:ascii="Times New Roman" w:hAnsi="Times New Roman" w:cs="Times New Roman"/>
          <w:sz w:val="24"/>
          <w:szCs w:val="24"/>
        </w:rPr>
      </w:pPr>
    </w:p>
    <w:p w14:paraId="15ED1E8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30" w:tooltip="Приказ Минздрава России от 01.03.2016 N 134н (ред. от 21.02.2020) &quo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Готов к труду {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Министерства здравоохранения Российской Федерации от 1 марта 2016 года № 134н, и включает предварительные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p>
    <w:p w14:paraId="44B8FC8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14:paraId="07BCBEEF" w14:textId="77777777" w:rsidR="001F515E" w:rsidRPr="008E2F6B" w:rsidRDefault="001F515E" w:rsidP="001F515E">
      <w:pPr>
        <w:pStyle w:val="ConsPlusNormal"/>
        <w:rPr>
          <w:rFonts w:ascii="Times New Roman" w:hAnsi="Times New Roman" w:cs="Times New Roman"/>
          <w:sz w:val="24"/>
          <w:szCs w:val="24"/>
        </w:rPr>
      </w:pPr>
    </w:p>
    <w:p w14:paraId="6EF57BE9"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13. Условия оказания медицинской помощи гражданам,</w:t>
      </w:r>
    </w:p>
    <w:p w14:paraId="5A9F9679" w14:textId="77777777" w:rsidR="001F515E" w:rsidRPr="008E2F6B" w:rsidRDefault="001F515E" w:rsidP="001F515E">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нуждающимся в заместительной почечной терапии</w:t>
      </w:r>
    </w:p>
    <w:p w14:paraId="375C9179" w14:textId="77777777" w:rsidR="001F515E" w:rsidRPr="008E2F6B" w:rsidRDefault="001F515E" w:rsidP="001F515E">
      <w:pPr>
        <w:pStyle w:val="ConsPlusNormal"/>
        <w:rPr>
          <w:rFonts w:ascii="Times New Roman" w:hAnsi="Times New Roman" w:cs="Times New Roman"/>
          <w:sz w:val="24"/>
          <w:szCs w:val="24"/>
        </w:rPr>
      </w:pPr>
    </w:p>
    <w:p w14:paraId="7545AFE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Настоящие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перитонеального диализа.</w:t>
      </w:r>
    </w:p>
    <w:p w14:paraId="0D7A7F8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
    <w:p w14:paraId="2F79FCB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14:paraId="75E18AB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14:paraId="6893873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Медицинские организации при выявлении пациентов с ХПН направляют их на прием к врачу-нефрологу консультативной поликлиники или в нефрологическое отделение ГБУЗ ЛОКБ (детей - к врачу-нефрологу ЛОГБУЗ "ДКБ")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 вопроса о необходимости заместительной почечной терапии и представлении больного на отборочную комиссию.</w:t>
      </w:r>
    </w:p>
    <w:p w14:paraId="7EB62E40"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14:paraId="2E194A1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14:paraId="1B3BD2C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перевод пациентов на другие методы диализа осуществляются по решению отборочной комиссии.</w:t>
      </w:r>
    </w:p>
    <w:p w14:paraId="6112239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14:paraId="0FED1987"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Решения отборочной комиссии со списком пациентов, направленных на диализ, и пациентов, которым изменен метод диализа и которым в диализе отказано, хранятся у секретаря отборочной комиссии.</w:t>
      </w:r>
    </w:p>
    <w:p w14:paraId="15F8FB3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14:paraId="0BC9C55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грубые нарушения психики,</w:t>
      </w:r>
    </w:p>
    <w:p w14:paraId="56A4976F"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асоциальное поведение (например склонность к бродяжничеству),</w:t>
      </w:r>
    </w:p>
    <w:p w14:paraId="03526EB2"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алкогольная и наркотическая зависимость,</w:t>
      </w:r>
    </w:p>
    <w:p w14:paraId="0C6D4F5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цирроз печени с портальной гипертензией и печеночной недостаточностью,</w:t>
      </w:r>
    </w:p>
    <w:p w14:paraId="5888E08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гепаторенальный синдром,</w:t>
      </w:r>
    </w:p>
    <w:p w14:paraId="161A361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болезнь Альцгеймера, старческая деменция,</w:t>
      </w:r>
    </w:p>
    <w:p w14:paraId="0699A42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прогрессирующие инкурабельные онкологические заболевания,</w:t>
      </w:r>
    </w:p>
    <w:p w14:paraId="4F3AAAC1"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тяжелые заболевания сердечно-сосудистой системы,</w:t>
      </w:r>
    </w:p>
    <w:p w14:paraId="18B5985D"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заболевания крови с некорригируемыми нарушениями свертываемости.</w:t>
      </w:r>
    </w:p>
    <w:p w14:paraId="09A2F0F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14:paraId="4B040582"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14:paraId="74541FC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наличии медицинских показаний к оказанию специализированной (включая высокотехнологичную) медицинской помощи в стационарных условиях такая помощь должна оказываться пациенту, получающему заместительную почечную терапию методом диализа, в стационаре медицинской организации, имеющей возможность проведения диализа, по профилю, послужившему причиной госпитализации, в соответствии с распоряжением Комитета по здравоохранению Ленинградской области о маршрутизации пациентов с почечной недостаточностью при переводе из амбулаторно-поликлинических условий в стационарные отделения медицинских организаций, участвующих в реализации Территориальной программы.</w:t>
      </w:r>
    </w:p>
    <w:p w14:paraId="5A53B6B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Количество сеансов гемодиализа больному с ХПН или ОПН, количество перитонеальных 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14:paraId="58953E8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14:paraId="708DB0A3"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14:paraId="06BE625E"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Перитонеальный диализ может проводиться как при нахождении больного с ХПН на амбулаторном лечении, так и при стационарном лечении.</w:t>
      </w:r>
    </w:p>
    <w:p w14:paraId="50D05B1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
    <w:p w14:paraId="6443118A"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Обеспечение перитонеальными растворами больных, получающих стационарный перитонеальный диализ в ГБУЗ ЛОКБ,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14:paraId="7C04BDF6"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Списание перитонеальных растворов для больных, находящихся на стационарном лечении в ГБУЗ ЛОКБ, и амбулаторных больных, посещающих 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препаратов, не состоящих на предметно-количественном учете.</w:t>
      </w:r>
    </w:p>
    <w:p w14:paraId="5CF8769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hyperlink r:id="rId31" w:tooltip="Приказ Минздрава РФ от 13.08.2002 N 254 &quot;О совершенствовании организации оказания диализной помощи населению Российской Федерации&quot; (вместе с &quot;Положением об организации деятельности отделения диализа&quot;, &quot;Рекомендуемым положением об организации деятельности Центра амбулаторного диализа&quot;){КонсультантПлюс}" w:history="1">
        <w:r w:rsidRPr="008E2F6B">
          <w:rPr>
            <w:rFonts w:ascii="Times New Roman" w:hAnsi="Times New Roman" w:cs="Times New Roman"/>
            <w:sz w:val="24"/>
            <w:szCs w:val="24"/>
          </w:rPr>
          <w:t>форме № 003-1/у</w:t>
        </w:r>
      </w:hyperlink>
      <w:r w:rsidRPr="008E2F6B">
        <w:rPr>
          <w:rFonts w:ascii="Times New Roman" w:hAnsi="Times New Roman" w:cs="Times New Roman"/>
          <w:sz w:val="24"/>
          <w:szCs w:val="24"/>
        </w:rPr>
        <w:t xml:space="preserve"> "Карта динамического наблюдения диализного больного", утвержденной приказом Министерства здравоохранения Российской Федерации от 13 августа 2002 года №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
    <w:p w14:paraId="42EB1C6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Медицинские организации, оказывающие диализную помощь, ежемесячно не позднее 10-го числа месяца, следующего за отчетным, и ежегодно не позднее 1 февраля года, следующего за отчетным, представляют сведения о работе отделений диализа в комиссию по отбору и направлению больных с почечной недостаточностью на лечение в отделения диализа медицинских организаций, участвующих в реализации Территориальной программы, по формам, утвержденным Комитетом по здравоохранению Ленинградской области.</w:t>
      </w:r>
    </w:p>
    <w:p w14:paraId="50ADA489"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Лабораторные и инструментальные обследования, необходимые больным, получающим стационарный и амбулаторный перитонеальный диализ, осуществляются по схеме, определенной врачом-нефрологом,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14:paraId="308E050C" w14:textId="77777777" w:rsidR="001F515E" w:rsidRPr="008E2F6B" w:rsidRDefault="001F515E" w:rsidP="001F515E">
      <w:pPr>
        <w:pStyle w:val="ConsPlusNormal"/>
        <w:rPr>
          <w:rFonts w:ascii="Times New Roman" w:hAnsi="Times New Roman" w:cs="Times New Roman"/>
          <w:sz w:val="24"/>
          <w:szCs w:val="24"/>
        </w:rPr>
      </w:pPr>
    </w:p>
    <w:p w14:paraId="536458B4" w14:textId="77777777" w:rsidR="001F515E" w:rsidRPr="008E2F6B" w:rsidRDefault="001F515E" w:rsidP="001F515E">
      <w:pPr>
        <w:widowControl w:val="0"/>
        <w:suppressAutoHyphens/>
        <w:autoSpaceDE w:val="0"/>
        <w:autoSpaceDN w:val="0"/>
        <w:adjustRightInd w:val="0"/>
        <w:spacing w:after="0" w:line="240" w:lineRule="auto"/>
        <w:jc w:val="center"/>
        <w:rPr>
          <w:rFonts w:ascii="Times New Roman" w:hAnsi="Times New Roman"/>
          <w:kern w:val="1"/>
          <w:sz w:val="24"/>
          <w:szCs w:val="24"/>
          <w:lang w:eastAsia="zh-CN" w:bidi="hi-IN"/>
        </w:rPr>
      </w:pPr>
      <w:r w:rsidRPr="008E2F6B">
        <w:rPr>
          <w:rFonts w:ascii="Times New Roman" w:hAnsi="Times New Roman"/>
          <w:b/>
          <w:kern w:val="1"/>
          <w:sz w:val="24"/>
          <w:szCs w:val="24"/>
          <w:lang w:eastAsia="zh-CN" w:bidi="hi-IN"/>
        </w:rPr>
        <w:t>14. Условия оказания первичной специализированной</w:t>
      </w:r>
    </w:p>
    <w:p w14:paraId="4BABC5D6" w14:textId="77777777" w:rsidR="001F515E" w:rsidRPr="008E2F6B" w:rsidRDefault="001F515E" w:rsidP="001F515E">
      <w:pPr>
        <w:widowControl w:val="0"/>
        <w:suppressAutoHyphens/>
        <w:autoSpaceDE w:val="0"/>
        <w:autoSpaceDN w:val="0"/>
        <w:adjustRightInd w:val="0"/>
        <w:spacing w:after="0" w:line="240" w:lineRule="auto"/>
        <w:jc w:val="center"/>
        <w:rPr>
          <w:rFonts w:ascii="Times New Roman" w:hAnsi="Times New Roman"/>
          <w:kern w:val="1"/>
          <w:sz w:val="24"/>
          <w:szCs w:val="24"/>
          <w:lang w:eastAsia="zh-CN" w:bidi="hi-IN"/>
        </w:rPr>
      </w:pPr>
      <w:r w:rsidRPr="008E2F6B">
        <w:rPr>
          <w:rFonts w:ascii="Times New Roman" w:hAnsi="Times New Roman"/>
          <w:b/>
          <w:kern w:val="1"/>
          <w:sz w:val="24"/>
          <w:szCs w:val="24"/>
          <w:lang w:eastAsia="zh-CN" w:bidi="hi-IN"/>
        </w:rPr>
        <w:t>медицинской помощи по специальностям "психиатрия",</w:t>
      </w:r>
    </w:p>
    <w:p w14:paraId="17D1716B" w14:textId="77777777" w:rsidR="001F515E" w:rsidRPr="008E2F6B" w:rsidRDefault="001F515E" w:rsidP="001F515E">
      <w:pPr>
        <w:widowControl w:val="0"/>
        <w:suppressAutoHyphens/>
        <w:autoSpaceDE w:val="0"/>
        <w:autoSpaceDN w:val="0"/>
        <w:adjustRightInd w:val="0"/>
        <w:spacing w:after="0" w:line="240" w:lineRule="auto"/>
        <w:jc w:val="center"/>
        <w:rPr>
          <w:rFonts w:ascii="Times New Roman" w:hAnsi="Times New Roman"/>
          <w:kern w:val="1"/>
          <w:sz w:val="24"/>
          <w:szCs w:val="24"/>
          <w:lang w:eastAsia="zh-CN" w:bidi="hi-IN"/>
        </w:rPr>
      </w:pPr>
      <w:r w:rsidRPr="008E2F6B">
        <w:rPr>
          <w:rFonts w:ascii="Times New Roman" w:hAnsi="Times New Roman"/>
          <w:b/>
          <w:kern w:val="1"/>
          <w:sz w:val="24"/>
          <w:szCs w:val="24"/>
          <w:lang w:eastAsia="zh-CN" w:bidi="hi-IN"/>
        </w:rPr>
        <w:t>"психотерапия" и специализированной медицинской помощи</w:t>
      </w:r>
    </w:p>
    <w:p w14:paraId="58F8E512" w14:textId="77777777" w:rsidR="001F515E" w:rsidRPr="008E2F6B" w:rsidRDefault="001F515E" w:rsidP="001F515E">
      <w:pPr>
        <w:widowControl w:val="0"/>
        <w:suppressAutoHyphens/>
        <w:autoSpaceDE w:val="0"/>
        <w:autoSpaceDN w:val="0"/>
        <w:adjustRightInd w:val="0"/>
        <w:spacing w:after="0" w:line="240" w:lineRule="auto"/>
        <w:jc w:val="center"/>
        <w:rPr>
          <w:rFonts w:ascii="Times New Roman" w:hAnsi="Times New Roman"/>
          <w:kern w:val="1"/>
          <w:sz w:val="24"/>
          <w:szCs w:val="24"/>
          <w:lang w:eastAsia="zh-CN" w:bidi="hi-IN"/>
        </w:rPr>
      </w:pPr>
      <w:r w:rsidRPr="008E2F6B">
        <w:rPr>
          <w:rFonts w:ascii="Times New Roman" w:hAnsi="Times New Roman"/>
          <w:b/>
          <w:kern w:val="1"/>
          <w:sz w:val="24"/>
          <w:szCs w:val="24"/>
          <w:lang w:eastAsia="zh-CN" w:bidi="hi-IN"/>
        </w:rPr>
        <w:t>по профилю "психиатрия" в медицинских организациях</w:t>
      </w:r>
    </w:p>
    <w:p w14:paraId="5F78BD27" w14:textId="77777777" w:rsidR="001F515E" w:rsidRPr="008E2F6B" w:rsidRDefault="001F515E" w:rsidP="001F515E">
      <w:pPr>
        <w:widowControl w:val="0"/>
        <w:suppressAutoHyphens/>
        <w:autoSpaceDE w:val="0"/>
        <w:autoSpaceDN w:val="0"/>
        <w:adjustRightInd w:val="0"/>
        <w:spacing w:after="0" w:line="240" w:lineRule="auto"/>
        <w:jc w:val="center"/>
        <w:rPr>
          <w:rFonts w:ascii="Times New Roman" w:hAnsi="Times New Roman"/>
          <w:kern w:val="1"/>
          <w:sz w:val="24"/>
          <w:szCs w:val="24"/>
          <w:lang w:eastAsia="zh-CN" w:bidi="hi-IN"/>
        </w:rPr>
      </w:pPr>
      <w:r w:rsidRPr="008E2F6B">
        <w:rPr>
          <w:rFonts w:ascii="Times New Roman" w:hAnsi="Times New Roman"/>
          <w:b/>
          <w:kern w:val="1"/>
          <w:sz w:val="24"/>
          <w:szCs w:val="24"/>
          <w:lang w:eastAsia="zh-CN" w:bidi="hi-IN"/>
        </w:rPr>
        <w:t>Ленинградской области</w:t>
      </w:r>
    </w:p>
    <w:p w14:paraId="35FD644D" w14:textId="77777777" w:rsidR="001F515E" w:rsidRPr="008E2F6B" w:rsidRDefault="001F515E" w:rsidP="001F515E">
      <w:pPr>
        <w:widowControl w:val="0"/>
        <w:suppressAutoHyphens/>
        <w:autoSpaceDE w:val="0"/>
        <w:autoSpaceDN w:val="0"/>
        <w:adjustRightInd w:val="0"/>
        <w:spacing w:after="0" w:line="240" w:lineRule="auto"/>
        <w:rPr>
          <w:rFonts w:ascii="Times New Roman" w:hAnsi="Times New Roman"/>
          <w:kern w:val="1"/>
          <w:sz w:val="24"/>
          <w:szCs w:val="24"/>
          <w:lang w:eastAsia="zh-CN" w:bidi="hi-IN"/>
        </w:rPr>
      </w:pPr>
    </w:p>
    <w:p w14:paraId="54FD9D5C" w14:textId="0B3D3A82"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 xml:space="preserve">Первичная специализированная медицинская помощь по специальностям "психиатрия", "психотерапия"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(F00 - F99), в соответствии с </w:t>
      </w:r>
      <w:hyperlink r:id="rId32" w:history="1">
        <w:r w:rsidRPr="008E2F6B">
          <w:rPr>
            <w:rFonts w:ascii="Times New Roman" w:hAnsi="Times New Roman"/>
            <w:kern w:val="1"/>
            <w:sz w:val="24"/>
            <w:szCs w:val="24"/>
            <w:lang w:bidi="hi-IN"/>
          </w:rPr>
          <w:t>Законом</w:t>
        </w:r>
      </w:hyperlink>
      <w:r w:rsidRPr="008E2F6B">
        <w:rPr>
          <w:rFonts w:ascii="Times New Roman" w:hAnsi="Times New Roman"/>
          <w:kern w:val="1"/>
          <w:sz w:val="24"/>
          <w:szCs w:val="24"/>
          <w:lang w:eastAsia="zh-CN" w:bidi="hi-IN"/>
        </w:rPr>
        <w:t xml:space="preserve"> Российской Федерации от 2 июля 1992 года № 3185-1 "О психиатрической помощи и гарантиях прав граждан при ее оказании", </w:t>
      </w:r>
      <w:hyperlink r:id="rId33" w:history="1">
        <w:r w:rsidRPr="008E2F6B">
          <w:rPr>
            <w:rFonts w:ascii="Times New Roman" w:hAnsi="Times New Roman"/>
            <w:kern w:val="1"/>
            <w:sz w:val="24"/>
            <w:szCs w:val="24"/>
            <w:lang w:bidi="hi-IN"/>
          </w:rPr>
          <w:t>постановлением</w:t>
        </w:r>
      </w:hyperlink>
      <w:r w:rsidRPr="008E2F6B">
        <w:rPr>
          <w:rFonts w:ascii="Times New Roman" w:hAnsi="Times New Roman"/>
          <w:kern w:val="1"/>
          <w:sz w:val="24"/>
          <w:szCs w:val="24"/>
          <w:lang w:eastAsia="zh-CN" w:bidi="hi-IN"/>
        </w:rPr>
        <w:t xml:space="preserve"> Правительства Российской Федерации от 25 мая 1994 года № 522 "О мерах по обеспечению психиатрической помощью и социальной защите лиц, страдающих психическими расстройствами", </w:t>
      </w:r>
      <w:hyperlink r:id="rId34" w:history="1">
        <w:r w:rsidRPr="008E2F6B">
          <w:rPr>
            <w:rFonts w:ascii="Times New Roman" w:hAnsi="Times New Roman"/>
            <w:kern w:val="1"/>
            <w:sz w:val="24"/>
            <w:szCs w:val="24"/>
            <w:lang w:bidi="hi-IN"/>
          </w:rPr>
          <w:t>приказом</w:t>
        </w:r>
      </w:hyperlink>
      <w:r w:rsidRPr="008E2F6B">
        <w:rPr>
          <w:rFonts w:ascii="Times New Roman" w:hAnsi="Times New Roman"/>
          <w:kern w:val="1"/>
          <w:sz w:val="24"/>
          <w:szCs w:val="24"/>
          <w:lang w:eastAsia="zh-CN" w:bidi="hi-IN"/>
        </w:rPr>
        <w:t xml:space="preserve"> Министерства здравоохранения Российской Федерации от 16 сентября 2003 года № 438 "О психотерапевтической помощи", </w:t>
      </w:r>
      <w:hyperlink r:id="rId35" w:history="1">
        <w:r w:rsidRPr="008E2F6B">
          <w:rPr>
            <w:rFonts w:ascii="Times New Roman" w:hAnsi="Times New Roman"/>
            <w:kern w:val="1"/>
            <w:sz w:val="24"/>
            <w:szCs w:val="24"/>
            <w:lang w:bidi="hi-IN"/>
          </w:rPr>
          <w:t>приказом</w:t>
        </w:r>
      </w:hyperlink>
      <w:r w:rsidRPr="008E2F6B">
        <w:rPr>
          <w:rFonts w:ascii="Times New Roman" w:hAnsi="Times New Roman"/>
          <w:kern w:val="1"/>
          <w:sz w:val="24"/>
          <w:szCs w:val="24"/>
          <w:lang w:eastAsia="zh-CN" w:bidi="hi-IN"/>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"психиатрия" и "психотерапия", на основании утвержденных стандартов оказания медицинской помощи и клинических рекомендаций.</w:t>
      </w:r>
    </w:p>
    <w:p w14:paraId="208AC5E3"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Первичная медико-санитарная помощь и первичная специализированная помощь по специальностям "психиатрия" и "психотерапия" оказывается гражданам на принципах преемственности, приближенности и доступности.</w:t>
      </w:r>
    </w:p>
    <w:p w14:paraId="06D66BC9" w14:textId="77777777" w:rsidR="001F515E" w:rsidRPr="008E2F6B" w:rsidRDefault="001F515E" w:rsidP="001F515E">
      <w:pPr>
        <w:widowControl w:val="0"/>
        <w:suppressAutoHyphens/>
        <w:autoSpaceDE w:val="0"/>
        <w:autoSpaceDN w:val="0"/>
        <w:adjustRightInd w:val="0"/>
        <w:spacing w:after="0" w:line="240" w:lineRule="auto"/>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Оказание первичной специализированной медицинской помощи по специальностям "психиатрия", "психотерапия" и специализированной психиатрической помощи включает два этапа:</w:t>
      </w:r>
    </w:p>
    <w:p w14:paraId="6AF1BB15"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психотерапевтический кабинет, диспансерное психиатрическое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"психиатрия" и "психотерапия"), обслуживающим взрослое и(или) 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мультидисциплинарных бригад);</w:t>
      </w:r>
    </w:p>
    <w:p w14:paraId="56A31641" w14:textId="2F163092"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36" w:history="1">
        <w:r w:rsidRPr="008E2F6B">
          <w:rPr>
            <w:rFonts w:ascii="Times New Roman" w:hAnsi="Times New Roman"/>
            <w:kern w:val="1"/>
            <w:sz w:val="24"/>
            <w:szCs w:val="24"/>
            <w:lang w:bidi="hi-IN"/>
          </w:rPr>
          <w:t>Порядком</w:t>
        </w:r>
      </w:hyperlink>
      <w:r w:rsidRPr="008E2F6B">
        <w:rPr>
          <w:rFonts w:ascii="Times New Roman" w:hAnsi="Times New Roman"/>
          <w:kern w:val="1"/>
          <w:sz w:val="24"/>
          <w:szCs w:val="24"/>
          <w:lang w:eastAsia="zh-CN" w:bidi="hi-IN"/>
        </w:rP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 566н, во взаимодействии с медицинским психологом, специалистом по социальной работе, социальным работником (возможна организация мультидисциплинарных бригад).</w:t>
      </w:r>
    </w:p>
    <w:p w14:paraId="49999EBE" w14:textId="42FB1AE0"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 xml:space="preserve">В соответствии с приказами Министерства здравоохранения Российской Федерации от 8 апреля 1998 года </w:t>
      </w:r>
      <w:hyperlink r:id="rId37" w:history="1">
        <w:r w:rsidRPr="008E2F6B">
          <w:rPr>
            <w:rFonts w:ascii="Times New Roman" w:hAnsi="Times New Roman"/>
            <w:kern w:val="1"/>
            <w:sz w:val="24"/>
            <w:szCs w:val="24"/>
            <w:lang w:bidi="hi-IN"/>
          </w:rPr>
          <w:t>№ 108</w:t>
        </w:r>
      </w:hyperlink>
      <w:r w:rsidRPr="008E2F6B">
        <w:rPr>
          <w:rFonts w:ascii="Times New Roman" w:hAnsi="Times New Roman"/>
          <w:kern w:val="1"/>
          <w:sz w:val="24"/>
          <w:szCs w:val="24"/>
          <w:lang w:eastAsia="zh-CN" w:bidi="hi-IN"/>
        </w:rPr>
        <w:t xml:space="preserve"> "О скорой психиатрической помощи" и от 20 июня 2013 года </w:t>
      </w:r>
      <w:hyperlink r:id="rId38" w:history="1">
        <w:r w:rsidRPr="008E2F6B">
          <w:rPr>
            <w:rFonts w:ascii="Times New Roman" w:hAnsi="Times New Roman"/>
            <w:kern w:val="1"/>
            <w:sz w:val="24"/>
            <w:szCs w:val="24"/>
            <w:lang w:bidi="hi-IN"/>
          </w:rPr>
          <w:t>№ 388н</w:t>
        </w:r>
      </w:hyperlink>
      <w:r w:rsidRPr="008E2F6B">
        <w:rPr>
          <w:rFonts w:ascii="Times New Roman" w:hAnsi="Times New Roman"/>
          <w:kern w:val="1"/>
          <w:sz w:val="24"/>
          <w:szCs w:val="24"/>
          <w:lang w:eastAsia="zh-CN" w:bidi="hi-IN"/>
        </w:rPr>
        <w:t xml:space="preserve">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 помощи, а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14:paraId="256BC4C7"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14:paraId="3268D365"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При недобровольной госпитализации врач-психиатр участковый, врач-психотерапевт использует медицинский транспорт скорой медицинской помощи, при необходимости организуют сопровождение больного сотрудниками органов внутренних дел.</w:t>
      </w:r>
    </w:p>
    <w:p w14:paraId="7A82A001" w14:textId="6FCDFCE2"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39" w:history="1">
        <w:r w:rsidRPr="008E2F6B">
          <w:rPr>
            <w:rFonts w:ascii="Times New Roman" w:hAnsi="Times New Roman"/>
            <w:kern w:val="1"/>
            <w:sz w:val="24"/>
            <w:szCs w:val="24"/>
            <w:lang w:bidi="hi-IN"/>
          </w:rPr>
          <w:t>Законом</w:t>
        </w:r>
      </w:hyperlink>
      <w:r w:rsidRPr="008E2F6B">
        <w:rPr>
          <w:rFonts w:ascii="Times New Roman" w:hAnsi="Times New Roman"/>
          <w:kern w:val="1"/>
          <w:sz w:val="24"/>
          <w:szCs w:val="24"/>
          <w:lang w:eastAsia="zh-CN" w:bidi="hi-IN"/>
        </w:rPr>
        <w:t xml:space="preserve"> Российской Федерации от 2 июля 1992 года № 3185-1 "О психиатрической помощи и гарантиях прав граждан при ее оказании", </w:t>
      </w:r>
      <w:hyperlink r:id="rId40" w:history="1">
        <w:r w:rsidRPr="008E2F6B">
          <w:rPr>
            <w:rFonts w:ascii="Times New Roman" w:hAnsi="Times New Roman"/>
            <w:kern w:val="1"/>
            <w:sz w:val="24"/>
            <w:szCs w:val="24"/>
            <w:lang w:bidi="hi-IN"/>
          </w:rPr>
          <w:t>приказом</w:t>
        </w:r>
      </w:hyperlink>
      <w:r w:rsidRPr="008E2F6B">
        <w:rPr>
          <w:rFonts w:ascii="Times New Roman" w:hAnsi="Times New Roman"/>
          <w:kern w:val="1"/>
          <w:sz w:val="24"/>
          <w:szCs w:val="24"/>
          <w:lang w:eastAsia="zh-CN" w:bidi="hi-IN"/>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и стандартами медицинской помощи, утвержденными в установленном порядке и клиническими рекомендациями.</w:t>
      </w:r>
    </w:p>
    <w:p w14:paraId="00415029" w14:textId="6F6FFC24"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 xml:space="preserve">Оказание первичной специализированной медицинской помощи по специальностям "психиатрия", "психотерапия" организуется по участковому принципу. Порядок организации медицинского обслуживания населения по территориально-участковому принципу устанавливается в соответствии с </w:t>
      </w:r>
      <w:hyperlink r:id="rId41" w:history="1">
        <w:r w:rsidRPr="008E2F6B">
          <w:rPr>
            <w:rFonts w:ascii="Times New Roman" w:hAnsi="Times New Roman"/>
            <w:kern w:val="1"/>
            <w:sz w:val="24"/>
            <w:szCs w:val="24"/>
            <w:lang w:bidi="hi-IN"/>
          </w:rPr>
          <w:t>приказом</w:t>
        </w:r>
      </w:hyperlink>
      <w:r w:rsidRPr="008E2F6B">
        <w:rPr>
          <w:rFonts w:ascii="Times New Roman" w:hAnsi="Times New Roman"/>
          <w:kern w:val="1"/>
          <w:sz w:val="24"/>
          <w:szCs w:val="24"/>
          <w:lang w:eastAsia="zh-CN" w:bidi="hi-IN"/>
        </w:rPr>
        <w:t xml:space="preserve"> Министерства здравоохранения Российской Федерации от 11 января 1993 года № 6 "О некоторых вопросах деятельности психиатрической службы", </w:t>
      </w:r>
      <w:hyperlink r:id="rId42" w:history="1">
        <w:r w:rsidRPr="008E2F6B">
          <w:rPr>
            <w:rFonts w:ascii="Times New Roman" w:hAnsi="Times New Roman"/>
            <w:kern w:val="1"/>
            <w:sz w:val="24"/>
            <w:szCs w:val="24"/>
            <w:lang w:bidi="hi-IN"/>
          </w:rPr>
          <w:t>приказом</w:t>
        </w:r>
      </w:hyperlink>
      <w:r w:rsidRPr="008E2F6B">
        <w:rPr>
          <w:rFonts w:ascii="Times New Roman" w:hAnsi="Times New Roman"/>
          <w:kern w:val="1"/>
          <w:sz w:val="24"/>
          <w:szCs w:val="24"/>
          <w:lang w:eastAsia="zh-CN" w:bidi="hi-IN"/>
        </w:rPr>
        <w:t xml:space="preserve"> Министерства здравоохранения и медицинской промышленности Российской Федерации от 13 февраля 1995 года № 27 "О штатных нормативах учреждений, оказывающих психиатрическую помощь" и </w:t>
      </w:r>
      <w:hyperlink r:id="rId43" w:history="1">
        <w:r w:rsidRPr="008E2F6B">
          <w:rPr>
            <w:rFonts w:ascii="Times New Roman" w:hAnsi="Times New Roman"/>
            <w:kern w:val="1"/>
            <w:sz w:val="24"/>
            <w:szCs w:val="24"/>
            <w:lang w:bidi="hi-IN"/>
          </w:rPr>
          <w:t>приказом</w:t>
        </w:r>
      </w:hyperlink>
      <w:r w:rsidRPr="008E2F6B">
        <w:rPr>
          <w:rFonts w:ascii="Times New Roman" w:hAnsi="Times New Roman"/>
          <w:kern w:val="1"/>
          <w:sz w:val="24"/>
          <w:szCs w:val="24"/>
          <w:lang w:eastAsia="zh-CN" w:bidi="hi-IN"/>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w:t>
      </w:r>
    </w:p>
    <w:p w14:paraId="64ACE9DE" w14:textId="77777777" w:rsidR="001F515E" w:rsidRPr="008E2F6B" w:rsidRDefault="001F515E" w:rsidP="001F515E">
      <w:pPr>
        <w:widowControl w:val="0"/>
        <w:suppressAutoHyphens/>
        <w:autoSpaceDE w:val="0"/>
        <w:autoSpaceDN w:val="0"/>
        <w:adjustRightInd w:val="0"/>
        <w:spacing w:after="0" w:line="240" w:lineRule="auto"/>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"психиатрия" и "психотерапия",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(психотерапевтических) кабинетов, психиатрических диспансерных отделений и кабинетов медицинских психологов с учетом предоставления гражданам возможности их посещения как в дневное, так и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14:paraId="5894D399"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При оказании первичной специализированной медицинской помощи по специальностям "психиатрия" и "психотерапия" в подразделении, оказывающем первичную специализированную медицинскую помощь по специальностям "психиатрия" и "психотерапия", предусматриваются:</w:t>
      </w:r>
    </w:p>
    <w:p w14:paraId="608676A9" w14:textId="70AAA4C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регулирование потока больных посредством введения талонов на прием к врачу-психиатру, врачу-психотерапевту, медицинскому психологу (</w:t>
      </w:r>
      <w:hyperlink r:id="rId44" w:history="1">
        <w:r w:rsidRPr="008E2F6B">
          <w:rPr>
            <w:rFonts w:ascii="Times New Roman" w:hAnsi="Times New Roman"/>
            <w:kern w:val="1"/>
            <w:sz w:val="24"/>
            <w:szCs w:val="24"/>
            <w:lang w:bidi="hi-IN"/>
          </w:rPr>
          <w:t>форма № 025-12/у</w:t>
        </w:r>
      </w:hyperlink>
      <w:r w:rsidRPr="008E2F6B">
        <w:rPr>
          <w:rFonts w:ascii="Times New Roman" w:hAnsi="Times New Roman"/>
          <w:kern w:val="1"/>
          <w:sz w:val="24"/>
          <w:szCs w:val="24"/>
          <w:lang w:eastAsia="zh-CN" w:bidi="hi-IN"/>
        </w:rPr>
        <w:t>, утвержденная приказом Министерства здравоохранения и социального развития Российской Федерации от 22 ноября 2004 года №255 "О Порядке оказания первичной медико-санитарной помощи гражданам, имеющим право на получение набора социальных услуг");</w:t>
      </w:r>
    </w:p>
    <w:p w14:paraId="218328AF"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14:paraId="3FBC7BA5" w14:textId="6E09649F"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45" w:history="1">
        <w:r w:rsidRPr="008E2F6B">
          <w:rPr>
            <w:rFonts w:ascii="Times New Roman" w:hAnsi="Times New Roman"/>
            <w:kern w:val="1"/>
            <w:sz w:val="24"/>
            <w:szCs w:val="24"/>
            <w:lang w:bidi="hi-IN"/>
          </w:rPr>
          <w:t>форма № 025/у-04</w:t>
        </w:r>
      </w:hyperlink>
      <w:r w:rsidRPr="008E2F6B">
        <w:rPr>
          <w:rFonts w:ascii="Times New Roman" w:hAnsi="Times New Roman"/>
          <w:kern w:val="1"/>
          <w:sz w:val="24"/>
          <w:szCs w:val="24"/>
          <w:lang w:eastAsia="zh-CN" w:bidi="hi-IN"/>
        </w:rPr>
        <w:t>, утвержденная приказом Министерства здравоохранения и социального развития Российской Федерации от 22 ноября 2004 года №255) с ее хранением и обработкой в регистратуре подразделения, оказывающего амбулаторно-поликлиническую психиатрическую и психотерапевтическую помощь</w:t>
      </w:r>
      <w:r>
        <w:rPr>
          <w:rFonts w:ascii="Times New Roman" w:hAnsi="Times New Roman"/>
          <w:kern w:val="1"/>
          <w:sz w:val="24"/>
          <w:szCs w:val="24"/>
          <w:lang w:eastAsia="zh-CN" w:bidi="hi-IN"/>
        </w:rPr>
        <w:t xml:space="preserve"> </w:t>
      </w:r>
      <w:r w:rsidRPr="008E2F6B">
        <w:rPr>
          <w:rFonts w:ascii="Times New Roman" w:hAnsi="Times New Roman"/>
          <w:strike/>
          <w:kern w:val="1"/>
          <w:sz w:val="24"/>
          <w:szCs w:val="24"/>
          <w:lang w:eastAsia="zh-CN" w:bidi="hi-IN"/>
        </w:rPr>
        <w:t xml:space="preserve"> </w:t>
      </w:r>
      <w:r w:rsidRPr="008E2F6B">
        <w:rPr>
          <w:rFonts w:ascii="Times New Roman" w:hAnsi="Times New Roman"/>
          <w:kern w:val="1"/>
          <w:sz w:val="24"/>
          <w:szCs w:val="24"/>
          <w:lang w:eastAsia="zh-CN" w:bidi="hi-IN"/>
        </w:rP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14:paraId="3CE03A04" w14:textId="3975C3F6"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46" w:history="1">
        <w:r w:rsidRPr="008E2F6B">
          <w:rPr>
            <w:rFonts w:ascii="Times New Roman" w:hAnsi="Times New Roman"/>
            <w:kern w:val="1"/>
            <w:sz w:val="24"/>
            <w:szCs w:val="24"/>
            <w:lang w:bidi="hi-IN"/>
          </w:rPr>
          <w:t>№ 108</w:t>
        </w:r>
      </w:hyperlink>
      <w:r w:rsidRPr="008E2F6B">
        <w:rPr>
          <w:rFonts w:ascii="Times New Roman" w:hAnsi="Times New Roman"/>
          <w:kern w:val="1"/>
          <w:sz w:val="24"/>
          <w:szCs w:val="24"/>
          <w:lang w:eastAsia="zh-CN" w:bidi="hi-IN"/>
        </w:rPr>
        <w:t xml:space="preserve"> "О скорой психиатрической помощи" и от 20 июня 2013 года </w:t>
      </w:r>
      <w:hyperlink r:id="rId47" w:history="1">
        <w:r w:rsidRPr="008E2F6B">
          <w:rPr>
            <w:rFonts w:ascii="Times New Roman" w:hAnsi="Times New Roman"/>
            <w:kern w:val="1"/>
            <w:sz w:val="24"/>
            <w:szCs w:val="24"/>
            <w:lang w:bidi="hi-IN"/>
          </w:rPr>
          <w:t>№ 388н</w:t>
        </w:r>
      </w:hyperlink>
      <w:r w:rsidRPr="008E2F6B">
        <w:rPr>
          <w:rFonts w:ascii="Times New Roman" w:hAnsi="Times New Roman"/>
          <w:kern w:val="1"/>
          <w:sz w:val="24"/>
          <w:szCs w:val="24"/>
          <w:lang w:eastAsia="zh-CN" w:bidi="hi-IN"/>
        </w:rPr>
        <w:t xml:space="preserve"> "Об утверждении Порядка оказания скорой, в том числе скорой специализированной, медицинской помощи".</w:t>
      </w:r>
    </w:p>
    <w:p w14:paraId="011E7377"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14:paraId="08403EB4"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Устанавливается следующий порядок записи на прием к врачу-психиатру участковому, врачу-психотерапевту, медицинскому психологу:</w:t>
      </w:r>
    </w:p>
    <w:p w14:paraId="23B221C9"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в психиатрическом кабинете, диспансерном психиатрическом отделении или в регистратуре ежедневно в соответствии с расписанием работы психиатрического амбулаторно-поликлинического подразделения (кабинета, отделения);</w:t>
      </w:r>
    </w:p>
    <w:p w14:paraId="03C6E950"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в психиатрическом кабинете, диспансерном психиатрическом отделении или в регистратуре ежедневно в соответствии с расписанием работы психиатрического амбулаторно-поликлинического подразделения (кабинета, отделения), но не позднее чем за 30 минут до назначенного времени приема;</w:t>
      </w:r>
    </w:p>
    <w:p w14:paraId="00F15043"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 xml:space="preserve">талоны на первичный прием к врачу-психотерапевту, медицинскому психологу на текущий день выдаются в регистратуре медицинской организации, </w:t>
      </w:r>
      <w:bookmarkStart w:id="4" w:name="__DdeLink__63496_2110141189"/>
      <w:r w:rsidRPr="008E2F6B">
        <w:rPr>
          <w:rFonts w:ascii="Times New Roman" w:hAnsi="Times New Roman"/>
          <w:kern w:val="1"/>
          <w:sz w:val="24"/>
          <w:szCs w:val="24"/>
          <w:lang w:eastAsia="zh-CN" w:bidi="hi-IN"/>
        </w:rPr>
        <w:t>диспансерного психиатрического отделения</w:t>
      </w:r>
      <w:bookmarkEnd w:id="4"/>
      <w:r w:rsidRPr="008E2F6B">
        <w:rPr>
          <w:rFonts w:ascii="Times New Roman" w:hAnsi="Times New Roman"/>
          <w:kern w:val="1"/>
          <w:sz w:val="24"/>
          <w:szCs w:val="24"/>
          <w:lang w:eastAsia="zh-CN" w:bidi="hi-IN"/>
        </w:rPr>
        <w:t xml:space="preserve"> в течение рабочего дня амбулаторно-поликлинического учреждения, диспансерного психиатрического отделения со строгим соблюдением конфиденциальности;</w:t>
      </w:r>
    </w:p>
    <w:p w14:paraId="44A0B9EC"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талоны на первичный прием к врачу-психотерапевту, медицинскому психологу по предварительной записи выдаются в регистратуре медицинской организации, диспансерного психиатрического отделения в течение рабочего дня амбулаторно-поликлинического учреждения, диспансерного психиатрического отделения, но не позднее чем за 30 минут до назначенного времени приема со строгим соблюдением конфиденциальности;</w:t>
      </w:r>
    </w:p>
    <w:p w14:paraId="65096EEF"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талон на повторное посещение выдается в кабинете врача-психиатра участкового, врача-психотерапевта, медицинского психолога.</w:t>
      </w:r>
    </w:p>
    <w:p w14:paraId="35F1AC81"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 xml:space="preserve">В целях реализации норм, установленных </w:t>
      </w:r>
      <w:hyperlink r:id="rId48" w:history="1">
        <w:r w:rsidRPr="008E2F6B">
          <w:rPr>
            <w:rFonts w:ascii="Times New Roman" w:hAnsi="Times New Roman"/>
            <w:kern w:val="1"/>
            <w:sz w:val="24"/>
            <w:szCs w:val="24"/>
            <w:lang w:bidi="hi-IN"/>
          </w:rPr>
          <w:t>статьей 9</w:t>
        </w:r>
      </w:hyperlink>
      <w:r w:rsidRPr="008E2F6B">
        <w:rPr>
          <w:rFonts w:ascii="Times New Roman" w:hAnsi="Times New Roman"/>
          <w:kern w:val="1"/>
          <w:sz w:val="24"/>
          <w:szCs w:val="24"/>
          <w:lang w:eastAsia="zh-CN" w:bidi="hi-IN"/>
        </w:rPr>
        <w:t xml:space="preserve"> Закона Российской Федерации от 02.07.1992 № 3185-1 "О психиатрической помощи и гарантиях прав граждан при ее оказании", при оказании медицинской помощи в амбулаторных условиях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"Интернет" или по телефону, непосредственно находящемуся в психиатрическом отделении,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медицинского психолога, если эти кабинеты находятся в составе поликлиники.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отдельном журнале предварительной записи или в медицинской информационной системе с указанием даты и времени приема. Порядок предварительной записи устанавливается приказом руководителя медицинской организации. Информация об этом с указанием номера телефона, интернет-адреса, расписания приема указанных специалистов размещается в регистратуре, на информационном стенде, на интернет-сайте медицинской организации.</w:t>
      </w:r>
    </w:p>
    <w:p w14:paraId="13739700" w14:textId="14D341F1"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"психиатрия" и "психотерапия", в соответствии с </w:t>
      </w:r>
      <w:hyperlink r:id="rId49" w:history="1">
        <w:r w:rsidRPr="008E2F6B">
          <w:rPr>
            <w:rFonts w:ascii="Times New Roman" w:hAnsi="Times New Roman"/>
            <w:kern w:val="1"/>
            <w:sz w:val="24"/>
            <w:szCs w:val="24"/>
            <w:lang w:bidi="hi-IN"/>
          </w:rPr>
          <w:t>приказом</w:t>
        </w:r>
      </w:hyperlink>
      <w:r w:rsidRPr="008E2F6B">
        <w:rPr>
          <w:rFonts w:ascii="Times New Roman" w:hAnsi="Times New Roman"/>
          <w:kern w:val="1"/>
          <w:sz w:val="24"/>
          <w:szCs w:val="24"/>
          <w:lang w:eastAsia="zh-CN" w:bidi="hi-IN"/>
        </w:rPr>
        <w:t xml:space="preserve"> Министерства здравоохранения СССР от 21 марта 1988 года № 225 "О мерах по дальнейшему совершенствованию психиатрической помощи" и </w:t>
      </w:r>
      <w:hyperlink r:id="rId50" w:history="1">
        <w:r w:rsidRPr="008E2F6B">
          <w:rPr>
            <w:rFonts w:ascii="Times New Roman" w:hAnsi="Times New Roman"/>
            <w:kern w:val="1"/>
            <w:sz w:val="24"/>
            <w:szCs w:val="24"/>
            <w:lang w:bidi="hi-IN"/>
          </w:rPr>
          <w:t>приложениями 13</w:t>
        </w:r>
      </w:hyperlink>
      <w:r w:rsidRPr="008E2F6B">
        <w:rPr>
          <w:rFonts w:ascii="Times New Roman" w:hAnsi="Times New Roman"/>
          <w:kern w:val="1"/>
          <w:sz w:val="24"/>
          <w:szCs w:val="24"/>
          <w:lang w:eastAsia="zh-CN" w:bidi="hi-IN"/>
        </w:rPr>
        <w:t xml:space="preserve"> - </w:t>
      </w:r>
      <w:hyperlink r:id="rId51" w:history="1">
        <w:r w:rsidRPr="008E2F6B">
          <w:rPr>
            <w:rFonts w:ascii="Times New Roman" w:hAnsi="Times New Roman"/>
            <w:kern w:val="1"/>
            <w:sz w:val="24"/>
            <w:szCs w:val="24"/>
            <w:lang w:bidi="hi-IN"/>
          </w:rPr>
          <w:t>15</w:t>
        </w:r>
      </w:hyperlink>
      <w:r w:rsidRPr="008E2F6B">
        <w:rPr>
          <w:rFonts w:ascii="Times New Roman" w:hAnsi="Times New Roman"/>
          <w:kern w:val="1"/>
          <w:sz w:val="24"/>
          <w:szCs w:val="24"/>
          <w:lang w:eastAsia="zh-CN" w:bidi="hi-IN"/>
        </w:rP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 развития Российской Федерации от 17 мая 2012 года № 566н, организуются дневные психиатрические стационары.</w:t>
      </w:r>
    </w:p>
    <w:p w14:paraId="54748F13" w14:textId="7EF5EDAB"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hyperlink r:id="rId52" w:history="1">
        <w:r w:rsidRPr="008E2F6B">
          <w:rPr>
            <w:rFonts w:ascii="Times New Roman" w:hAnsi="Times New Roman"/>
            <w:kern w:val="1"/>
            <w:sz w:val="24"/>
            <w:szCs w:val="24"/>
            <w:lang w:bidi="hi-IN"/>
          </w:rPr>
          <w:t>приказом</w:t>
        </w:r>
      </w:hyperlink>
      <w:r w:rsidRPr="008E2F6B">
        <w:rPr>
          <w:rFonts w:ascii="Times New Roman" w:hAnsi="Times New Roman"/>
          <w:kern w:val="1"/>
          <w:sz w:val="24"/>
          <w:szCs w:val="24"/>
          <w:lang w:eastAsia="zh-CN" w:bidi="hi-IN"/>
        </w:rPr>
        <w:t xml:space="preserve"> Министерства здравоохранения СССР от 21 марта 1988 года №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hyperlink r:id="rId53" w:history="1">
        <w:r w:rsidRPr="008E2F6B">
          <w:rPr>
            <w:rFonts w:ascii="Times New Roman" w:hAnsi="Times New Roman"/>
            <w:kern w:val="1"/>
            <w:sz w:val="24"/>
            <w:szCs w:val="24"/>
            <w:lang w:bidi="hi-IN"/>
          </w:rPr>
          <w:t>№ 545</w:t>
        </w:r>
      </w:hyperlink>
      <w:r w:rsidRPr="008E2F6B">
        <w:rPr>
          <w:rFonts w:ascii="Times New Roman" w:hAnsi="Times New Roman"/>
          <w:kern w:val="1"/>
          <w:sz w:val="24"/>
          <w:szCs w:val="24"/>
          <w:lang w:eastAsia="zh-CN" w:bidi="hi-IN"/>
        </w:rPr>
        <w:t xml:space="preserve"> "Об утверждении инструкций по заполнению учетной медицинской документации" и от 13 ноября 2003 года </w:t>
      </w:r>
      <w:hyperlink r:id="rId54" w:history="1">
        <w:r w:rsidRPr="008E2F6B">
          <w:rPr>
            <w:rFonts w:ascii="Times New Roman" w:hAnsi="Times New Roman"/>
            <w:kern w:val="1"/>
            <w:sz w:val="24"/>
            <w:szCs w:val="24"/>
            <w:lang w:bidi="hi-IN"/>
          </w:rPr>
          <w:t>№ 548</w:t>
        </w:r>
      </w:hyperlink>
      <w:r w:rsidRPr="008E2F6B">
        <w:rPr>
          <w:rFonts w:ascii="Times New Roman" w:hAnsi="Times New Roman"/>
          <w:kern w:val="1"/>
          <w:sz w:val="24"/>
          <w:szCs w:val="24"/>
          <w:lang w:eastAsia="zh-CN" w:bidi="hi-IN"/>
        </w:rPr>
        <w:t xml:space="preserve"> "Об утверждении инструкций по заполнению отчетной формы по дневным стационарам", </w:t>
      </w:r>
      <w:hyperlink r:id="rId55" w:history="1">
        <w:r w:rsidRPr="008E2F6B">
          <w:rPr>
            <w:rFonts w:ascii="Times New Roman" w:hAnsi="Times New Roman"/>
            <w:kern w:val="1"/>
            <w:sz w:val="24"/>
            <w:szCs w:val="24"/>
            <w:lang w:bidi="hi-IN"/>
          </w:rPr>
          <w:t>приказом</w:t>
        </w:r>
      </w:hyperlink>
      <w:r w:rsidRPr="008E2F6B">
        <w:rPr>
          <w:rFonts w:ascii="Times New Roman" w:hAnsi="Times New Roman"/>
          <w:kern w:val="1"/>
          <w:sz w:val="24"/>
          <w:szCs w:val="24"/>
          <w:lang w:eastAsia="zh-CN" w:bidi="hi-IN"/>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а также на основании утвержденных стандартов оказания медицинской помощи.</w:t>
      </w:r>
    </w:p>
    <w:p w14:paraId="16A1AEF6" w14:textId="77777777" w:rsidR="001F515E" w:rsidRPr="008E2F6B" w:rsidRDefault="001F515E" w:rsidP="001F515E">
      <w:pPr>
        <w:widowControl w:val="0"/>
        <w:suppressAutoHyphens/>
        <w:autoSpaceDE w:val="0"/>
        <w:autoSpaceDN w:val="0"/>
        <w:adjustRightInd w:val="0"/>
        <w:spacing w:after="0" w:line="240" w:lineRule="auto"/>
        <w:ind w:firstLine="720"/>
        <w:jc w:val="both"/>
        <w:rPr>
          <w:rFonts w:ascii="Times New Roman" w:hAnsi="Times New Roman"/>
          <w:kern w:val="1"/>
          <w:sz w:val="24"/>
          <w:szCs w:val="24"/>
          <w:lang w:eastAsia="zh-CN" w:bidi="hi-IN"/>
        </w:rPr>
      </w:pPr>
      <w:r w:rsidRPr="008E2F6B">
        <w:rPr>
          <w:rFonts w:ascii="Times New Roman" w:hAnsi="Times New Roman"/>
          <w:kern w:val="1"/>
          <w:sz w:val="24"/>
          <w:szCs w:val="24"/>
          <w:lang w:eastAsia="zh-CN" w:bidi="hi-IN"/>
        </w:rPr>
        <w:t>Специализированная медицинская помощь по профилю "психотерапия" может быть оказана жителям Ленинградской области в психотерапевтических отделениях (кабинетах) медицинских организаций.</w:t>
      </w:r>
    </w:p>
    <w:p w14:paraId="53C1CBCA" w14:textId="77777777" w:rsidR="001F515E" w:rsidRPr="008E2F6B" w:rsidRDefault="001F515E" w:rsidP="001F515E">
      <w:pPr>
        <w:pStyle w:val="ConsPlusNormal"/>
        <w:rPr>
          <w:rFonts w:ascii="Times New Roman" w:hAnsi="Times New Roman" w:cs="Times New Roman"/>
          <w:sz w:val="24"/>
          <w:szCs w:val="24"/>
        </w:rPr>
      </w:pPr>
    </w:p>
    <w:p w14:paraId="4CB3D59B" w14:textId="77777777" w:rsidR="001F515E" w:rsidRPr="008E2F6B" w:rsidRDefault="001F515E" w:rsidP="001F515E">
      <w:pPr>
        <w:pStyle w:val="ConsPlusTitle"/>
        <w:jc w:val="center"/>
        <w:outlineLvl w:val="2"/>
        <w:rPr>
          <w:rFonts w:ascii="Times New Roman" w:hAnsi="Times New Roman" w:cs="Times New Roman"/>
          <w:sz w:val="24"/>
          <w:szCs w:val="24"/>
        </w:rPr>
      </w:pPr>
      <w:r w:rsidRPr="008E2F6B">
        <w:rPr>
          <w:rFonts w:ascii="Times New Roman" w:hAnsi="Times New Roman" w:cs="Times New Roman"/>
          <w:sz w:val="24"/>
          <w:szCs w:val="24"/>
        </w:rPr>
        <w:t>15. Условия оказания высокотехнологичной медицинской помощи</w:t>
      </w:r>
    </w:p>
    <w:p w14:paraId="2A167141" w14:textId="77777777" w:rsidR="001F515E" w:rsidRPr="008E2F6B" w:rsidRDefault="001F515E" w:rsidP="001F515E">
      <w:pPr>
        <w:pStyle w:val="ConsPlusNormal"/>
        <w:rPr>
          <w:rFonts w:ascii="Times New Roman" w:hAnsi="Times New Roman" w:cs="Times New Roman"/>
          <w:sz w:val="24"/>
          <w:szCs w:val="24"/>
        </w:rPr>
      </w:pPr>
    </w:p>
    <w:p w14:paraId="3A038B34"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w:t>
      </w:r>
    </w:p>
    <w:p w14:paraId="35001365"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выполнении государственного задания на оказание в 2021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14:paraId="5EF4EACC"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предусмотренных в бюджете Федерального фонда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 устанавливается правовым актом Правительства Ленинградской области.</w:t>
      </w:r>
    </w:p>
    <w:p w14:paraId="74E07D88" w14:textId="77777777" w:rsidR="001F515E" w:rsidRPr="008E2F6B" w:rsidRDefault="001F515E" w:rsidP="001F515E">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56"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КонсультантПлюс}" w:history="1">
        <w:r w:rsidRPr="008E2F6B">
          <w:rPr>
            <w:rFonts w:ascii="Times New Roman" w:hAnsi="Times New Roman" w:cs="Times New Roman"/>
            <w:sz w:val="24"/>
            <w:szCs w:val="24"/>
          </w:rPr>
          <w:t>приказом</w:t>
        </w:r>
      </w:hyperlink>
      <w:r w:rsidRPr="008E2F6B">
        <w:rPr>
          <w:rFonts w:ascii="Times New Roman" w:hAnsi="Times New Roman" w:cs="Times New Roman"/>
          <w:sz w:val="24"/>
          <w:szCs w:val="24"/>
        </w:rPr>
        <w:t xml:space="preserve"> Министерства здравоохранения Российской Федерации от 2 октября 2019 года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14:paraId="633CBA0C" w14:textId="77777777" w:rsidR="001F515E" w:rsidRPr="008E2F6B" w:rsidRDefault="001F515E" w:rsidP="001F515E">
      <w:pPr>
        <w:pStyle w:val="ConsPlusNormal"/>
        <w:rPr>
          <w:rFonts w:ascii="Times New Roman" w:hAnsi="Times New Roman" w:cs="Times New Roman"/>
          <w:sz w:val="24"/>
          <w:szCs w:val="24"/>
        </w:rPr>
      </w:pPr>
    </w:p>
    <w:p w14:paraId="2BBA5113" w14:textId="77777777" w:rsidR="001F515E" w:rsidRPr="008E2F6B" w:rsidRDefault="001F515E" w:rsidP="001F515E">
      <w:pPr>
        <w:widowControl w:val="0"/>
        <w:autoSpaceDE w:val="0"/>
        <w:autoSpaceDN w:val="0"/>
        <w:adjustRightInd w:val="0"/>
        <w:spacing w:after="0" w:line="240" w:lineRule="auto"/>
        <w:jc w:val="center"/>
        <w:outlineLvl w:val="2"/>
        <w:rPr>
          <w:rFonts w:ascii="Times New Roman" w:hAnsi="Times New Roman"/>
          <w:b/>
          <w:bCs/>
          <w:sz w:val="24"/>
          <w:szCs w:val="24"/>
        </w:rPr>
      </w:pPr>
      <w:r w:rsidRPr="008E2F6B">
        <w:rPr>
          <w:rFonts w:ascii="Times New Roman" w:hAnsi="Times New Roman"/>
          <w:b/>
          <w:bCs/>
          <w:sz w:val="24"/>
          <w:szCs w:val="24"/>
        </w:rPr>
        <w:t>16. Условия применения вспомогательных репродуктивных</w:t>
      </w:r>
    </w:p>
    <w:p w14:paraId="25C52344" w14:textId="77777777" w:rsidR="001F515E" w:rsidRPr="008E2F6B" w:rsidRDefault="001F515E" w:rsidP="001F515E">
      <w:pPr>
        <w:widowControl w:val="0"/>
        <w:autoSpaceDE w:val="0"/>
        <w:autoSpaceDN w:val="0"/>
        <w:adjustRightInd w:val="0"/>
        <w:spacing w:after="0" w:line="240" w:lineRule="auto"/>
        <w:jc w:val="center"/>
        <w:rPr>
          <w:rFonts w:ascii="Times New Roman" w:hAnsi="Times New Roman"/>
          <w:b/>
          <w:bCs/>
          <w:sz w:val="24"/>
          <w:szCs w:val="24"/>
        </w:rPr>
      </w:pPr>
      <w:r w:rsidRPr="008E2F6B">
        <w:rPr>
          <w:rFonts w:ascii="Times New Roman" w:hAnsi="Times New Roman"/>
          <w:b/>
          <w:bCs/>
          <w:sz w:val="24"/>
          <w:szCs w:val="24"/>
        </w:rPr>
        <w:t>технологий (экстракорпорального оплодотворения)</w:t>
      </w:r>
    </w:p>
    <w:p w14:paraId="16E6A79F" w14:textId="77777777" w:rsidR="001F515E" w:rsidRPr="008E2F6B" w:rsidRDefault="001F515E" w:rsidP="001F515E">
      <w:pPr>
        <w:widowControl w:val="0"/>
        <w:autoSpaceDE w:val="0"/>
        <w:autoSpaceDN w:val="0"/>
        <w:adjustRightInd w:val="0"/>
        <w:spacing w:after="0" w:line="240" w:lineRule="auto"/>
        <w:rPr>
          <w:rFonts w:ascii="Times New Roman" w:hAnsi="Times New Roman"/>
          <w:sz w:val="24"/>
          <w:szCs w:val="24"/>
        </w:rPr>
      </w:pPr>
    </w:p>
    <w:p w14:paraId="29B92FEB"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и(или) криоконсервированных половых клеток и эмбрионов, а также суррогатного материнства).</w:t>
      </w:r>
    </w:p>
    <w:p w14:paraId="407003D7"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Медицинская помощь с использованием экстракорпорального оплодотворения (далее - ВРТ (ЭКО) и(или) переноса криоконсервированных эмбрионов (далее - криоперенос) оказывается в соответствии с приказом Минздрава России от 31.07.2020 №803н «О порядке использования вспомогательных репродуктивных технологий, противопоказаниях и ограничениях к их применению" (вступает в силу с 01.01.2021).</w:t>
      </w:r>
    </w:p>
    <w:p w14:paraId="24503529"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В рамках Территориальной программы ОМС осуществляются отбор, подготовка, проведение ВРТ (ЭКО) и(или) криоперенос,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родоразрешение с дородовой госпитализацией в родовспомогательные учреждения III уровня.</w:t>
      </w:r>
    </w:p>
    <w:p w14:paraId="34142882"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Отбор пациентов для оказания специализированной медицинской помощи с применением ВРТ (ЭКО)</w:t>
      </w:r>
      <w:r w:rsidRPr="008E2F6B">
        <w:rPr>
          <w:rFonts w:ascii="Times New Roman" w:hAnsi="Times New Roman"/>
          <w:sz w:val="24"/>
          <w:szCs w:val="24"/>
          <w:lang w:eastAsia="en-US"/>
        </w:rPr>
        <w:t xml:space="preserve"> </w:t>
      </w:r>
      <w:r w:rsidRPr="008E2F6B">
        <w:rPr>
          <w:rFonts w:ascii="Times New Roman" w:hAnsi="Times New Roman"/>
          <w:sz w:val="24"/>
          <w:szCs w:val="24"/>
        </w:rPr>
        <w:t>и(или) криопереноса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не более 6 месяцев с момента обращения пациентов в медицинскую организацию по поводу бесплодия.</w:t>
      </w:r>
    </w:p>
    <w:p w14:paraId="0462C910"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В случае выявления на этапе обследования инфекций, передающихся половым путем, медицинская организация Ленинградской 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специализированных видов медицинской помощи".</w:t>
      </w:r>
    </w:p>
    <w:p w14:paraId="5CC82960"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По результатам отбора пациентов для оказания специализированной медицинской помощи с применением ВРТ (ЭКО) и(или) криопереноса медицинская организация Ленинградской области по месту прикрепления пациентки на медицинское обслуживание</w:t>
      </w:r>
      <w:r w:rsidRPr="008E2F6B">
        <w:rPr>
          <w:rFonts w:ascii="Times New Roman" w:hAnsi="Times New Roman"/>
          <w:sz w:val="24"/>
          <w:szCs w:val="24"/>
          <w:lang w:eastAsia="en-US"/>
        </w:rPr>
        <w:t xml:space="preserve"> </w:t>
      </w:r>
      <w:r w:rsidRPr="008E2F6B">
        <w:rPr>
          <w:rFonts w:ascii="Times New Roman" w:hAnsi="Times New Roman"/>
          <w:sz w:val="24"/>
          <w:szCs w:val="24"/>
        </w:rPr>
        <w:t>выдает направление на прием к акушеру-гинекологу в "Центр охраны здоровья семьи и репродукции" консультативной поликлиники ГБУЗ ЛОКБ для дообследования, подготовки заключения о возможности  проведения ЭКО (в том числе консультаций врача-генетика и решения вопроса о необходимости исследования хромосомного аппарата) и направления документов на комиссию</w:t>
      </w:r>
      <w:r w:rsidRPr="008E2F6B">
        <w:rPr>
          <w:rFonts w:ascii="Times New Roman" w:hAnsi="Times New Roman"/>
          <w:sz w:val="24"/>
          <w:szCs w:val="24"/>
          <w:lang w:eastAsia="en-US"/>
        </w:rPr>
        <w:t xml:space="preserve"> </w:t>
      </w:r>
      <w:r w:rsidRPr="008E2F6B">
        <w:rPr>
          <w:rFonts w:ascii="Times New Roman" w:hAnsi="Times New Roman"/>
          <w:sz w:val="24"/>
          <w:szCs w:val="24"/>
        </w:rPr>
        <w:t>по отбору пациентов для проведения процедуры ЭКО за счет средств обязательного медицинского страхования (далее – комиссия).</w:t>
      </w:r>
    </w:p>
    <w:p w14:paraId="05E83B6B"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(неэффективность лечения бесплодия в течение 12 месяцев при возрасте женщины до 35 лет или в течение 6 месяцев при возрасте женщины 35 лет и старше), пациенты направляются на лечение с использованием ВРТ.</w:t>
      </w:r>
    </w:p>
    <w:p w14:paraId="393C2ECB"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Центр охраны здоровья семьи и репродукции консультативной поликлиники ГБУЗ ЛОКБ направляет в комиссию медицинскую документацию, содержащую выписку из медицинской карты пациента (форма № 027/у), получающего медицинскую помощь, с указанием диагноза заболевания, кода диагноза по МКБ-Х, результатов обследования, подтверждающую диагноз и показания для применения ЭКО и исключающую наличие противопоказаний и ограничений, а также данные лабораторных и инструментальных обследований, для направления на криоперенос пациентка предоставляет выписку из медицинской организации, где проводилась процедура ЭКО/ИКСИ, с указанием информации о наличии на хранении криоконсервированных эмбрионов с указанием даты возможного криопереноса.</w:t>
      </w:r>
    </w:p>
    <w:p w14:paraId="54DC010E"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Ограничениями для проведения программы ЭКО и переноса криоконсервированных эмбрионов являются: снижение овариального резерва (уровень антимюллерова гормона менее 1,2 нг/мл, количество антральных фолликулов менее 5 суммарно в обоих яичниках) (перенос криоконсервированных эмбрионов возможен).</w:t>
      </w:r>
    </w:p>
    <w:p w14:paraId="172151BA"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На комиссию направляются пациентки, застрахованные по программе ОМС на территории Ленинградской области.</w:t>
      </w:r>
    </w:p>
    <w:p w14:paraId="744905AA"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Медицинская документация, необходимая для оказания пациенту специализированной медицинской помощи при лечении бесплодия с применением ВРТ (ЭКО) и(или) криопереноса, включает:</w:t>
      </w:r>
    </w:p>
    <w:p w14:paraId="306B3455"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14:paraId="1BC3782C"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выписку из протокола решения комиссии о направлении документов пациента на лечение бесплодия с применением ВРТ (ЭКО) и(или) криопереноса установленной формы;</w:t>
      </w:r>
    </w:p>
    <w:p w14:paraId="34E5FAEA"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направление для проведения ЭКО и(или)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14:paraId="75D7AF0F"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для направления на криоперенос необходима выписка из медицинской организации, где проводилась процедура ЭКО/ИКСИ, с указанием информации о наличии на хранении криоконсервированных эмбрионов, в выписке необходимо указать дату запланированного криопереноса.</w:t>
      </w:r>
    </w:p>
    <w:p w14:paraId="6E63BA4C"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 xml:space="preserve">Обследование пациентов для оказания медицинской помощи с использованием ВРТ осуществляется в рамках оказания первичной специализированной медико-санитарной помощи и специализированной медицинской помощи на основе клинических рекомендаций с учетом стандартов медицинской помощи. Сроки годности результатов обследования для оказания медицинской помощи с использованием ВРТ в соответствии с приложением № 4 Приказа Минздрава России от 31.07.2020 № 803н "О порядке использования вспомогательных репродуктивных технологий, противопоказаниях и ограничениях к их применению" </w:t>
      </w:r>
    </w:p>
    <w:p w14:paraId="02EEEC86"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 xml:space="preserve"> В случае отсутствия беременности после проведения процедуры ЭКО и(или) криопереноса пациентка вправе повторно обратиться в медицинскую организацию по месту прикрепления с целью рассмотрения возможности повторного проведения процедуры ЭКО и(или) криопереноса в соответствии с порядком. </w:t>
      </w:r>
    </w:p>
    <w:p w14:paraId="22F48E59"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В случае отказа или приостановления лечения с использованием ЭКО и(или) криопереноса по причине выявления или возникновения противопоказаний или ограничений решение комиссии оформляется протоколом.</w:t>
      </w:r>
    </w:p>
    <w:p w14:paraId="1B05B29F"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Электронная версия листа ожидания с указанием очередности и шифра пациента размещается на официальном сайте Комитета по здравоохранению Ленинградской области для возможности контроля за движением очереди со стороны пациентов.</w:t>
      </w:r>
    </w:p>
    <w:p w14:paraId="44A2306A"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 xml:space="preserve">При направлении для проведения процедуры ЭКО и /или криопереноса в рамках базовой программы ОМС комиссией предоставляется пациенту перечень медицинских организаций, выполняющих процедуру ЭКО и /или криопереноса, из числа участвующих в реализации Территориальной программы по данному профилю (далее - перечень) и направление на проведение процедуры ЭКО и /или криопереноса в рамках базовой программы ОМС. Выбор медицинской организации для проведения процедуры ЭКО и /или криопереноса осуществляется пациентами в соответствии с перечнем. </w:t>
      </w:r>
    </w:p>
    <w:p w14:paraId="1D282442"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«Центр охраны здоровья семьи и репродукции» консультативно-диагностической поликлиники ГБУЗ ЛОКБ на основании решения комиссии согласовывает с медицинской организацией, выполняющей процедуру ЭКО и/или криопереноса, выбранной пациенткой из числа участвующих в реализации Территориальной программы, дату первичной явки в соответствующую медицинскую организацию.</w:t>
      </w:r>
    </w:p>
    <w:p w14:paraId="2803B1F9"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Медицинские организации, выполняющие процедуру ЭКО и(или) криопереноса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здоровья семьи и репродукции консультативной поликлиники ГБУЗ ЛОКБ ежемесячно до  5-го числа месяца, следующего за отчетным периодом, отчет, содержащий информацию о дате первичного приема, дате предварительной госпитализации и выполненных этапах проведения процедуры ЭКО и(или) криопереноса. Также медицинские организации, выполняющие процедуру ЭКО и(или) криопереноса за счет средств ОМС, информируют Центр охраны здоровья семьи и репродукции консультативной поликлиники ГБУЗ ЛОКБ о дате включения пациентки в протокол лечения, дате переноса эмбриона, дате переноса криоконсервированного эмбриона.</w:t>
      </w:r>
    </w:p>
    <w:p w14:paraId="30CF6790"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Центр охраны здоровья семьи и репродукции" консультативно-диагностической поликлиники ГБУЗ ЛОКБ предоставляет сведения о количестве пациентов, повторно включенных в Лист ожидания на проведение процедуры ЭКО и/или криопереноса за счет средств ОМС в ТФОМС ЛО в течение пяти рабочих дней после подписания протокола, а также передает списки пациентов, направленных на процедуру ЭКО и/или криопереноса первично и повторно, в соответствии с протоколами Комиссии в срок до 5-го числа месяца, следующего за отчетным. "Центр охраны здоровья семьи и репродукции" консультативно-диагностической поликлиники ГБУЗ ЛОКБ направляет в отдел организации медицинской помощи женщинам и детям Комитета по здравоохранению Ленинградской области ежемесячный отчет о работе Комиссии.</w:t>
      </w:r>
    </w:p>
    <w:p w14:paraId="1FC4CB71"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 xml:space="preserve">После проведения процедуры ЭКО и(или) криопереноса медицинским организациям, в которых проводилась процедура, необходимо в течение трех дней направить в Центр охраны здоровья семьи и репродукции консультативной поликлиники ГБУЗ ЛОКБ информацию о завершении процедуры ЭКО и(или) криопереноса, о дате первичного приема, дате включения в протокол ЭКО и(или) криопереноса, дате пункции фолликулов, дате переноса эмбрионов (криоконсервированных эмбрионов), о количестве перенесенных эмбрионов. Специалисты Центра охраны здоровья семьи и репродукции направляют в медицинскую организацию Ленинградской области по месту прикрепления пациентки информацию о пациенте из клиники, в которой проводилась процедура ЭКО и/или криопереноса, содержащую данные о дате первичного приема, дате включения в протокол ЭКО и(или) криопереноса, дате пункции фолликулов, дате переноса эмбрионов (криоконсервированных эмбрионов), количество перенесенных эмбрионов. Медицинская организация по месту прикрепления пациентки приглашает ее для диагностического подтверждения исхода получения процедуры ЭКО и(или) криопереноса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и(или) криопереноса и при необходимости для дальнейшего направления в Центр охраны здоровья семьи и репродукции консультативно-диагностической поликлиники ГБУЗ ЛОКБ. </w:t>
      </w:r>
    </w:p>
    <w:p w14:paraId="5BBD7681"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Информация о результатах ЭКО и(или) криопереноса представляется специалистами медицинских организаций по месту прикрепления в Центр охраны здоровья семьи и репродукции консультативно-диагностической поликлиники ГБУЗ ЛОКБ до 1 числа следующего месяца. ГБУЗ ЛОКБ представляет информацию в отдел организации медицинской помощи женщинам и детям Комитета по здравоохранению Ленинградской области. Данная информация учитывается в показателях эффективности деятельности медицинской организации при распределении объемов медицинской помощи с использованием ВРТ Комиссией по разработке Территориальной программы ОМС Ленинградской области.</w:t>
      </w:r>
    </w:p>
    <w:p w14:paraId="0E782582"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При наступлении беременности с использованием процедуры ЭКО и(или) криопереноса информация о пациентке вводится в программы мониторинга беременных высокой степени риска и учитывается при пренатальной (дородовой) диагностике нарушения развития ребенка.</w:t>
      </w:r>
    </w:p>
    <w:p w14:paraId="32439C42"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Пациентки после проведения процедуры ЭКО и(или) криопереноса ставятся на диспансерный учет по беременности у акушера-гинеколога в медицинской организации Ленинградской области по месту прикрепления пациентки в группу высокого риска по ведению беременности и родам. Акушер-гинеколог направляет пациентку для проведения скрининга первого триместра беременности в медико-генетическую консультацию Центра охраны здоровья семьи и репродукции консультативной поликлиники ГБУЗ ЛОКБ.</w:t>
      </w:r>
    </w:p>
    <w:p w14:paraId="66CE5402"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В случае отказа пациентки от наблюдения у акушера-гинеколога в медицинской организации Ленинградской области по месту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
    <w:p w14:paraId="1479CE3C"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выбора способа и места родоразрешения (родовспомогательное учреждение).</w:t>
      </w:r>
    </w:p>
    <w:p w14:paraId="1FE990CA"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Медицинская организация Ленинградской области по месту прикрепления выдает пациентке направление на родоразрешение с дородовой госпитализацией в родовспомогательные учреждения III уровня.</w:t>
      </w:r>
    </w:p>
    <w:p w14:paraId="5E6469AD" w14:textId="77777777" w:rsidR="001F515E" w:rsidRPr="008E2F6B" w:rsidRDefault="001F515E" w:rsidP="001F515E">
      <w:pPr>
        <w:widowControl w:val="0"/>
        <w:autoSpaceDE w:val="0"/>
        <w:autoSpaceDN w:val="0"/>
        <w:adjustRightInd w:val="0"/>
        <w:spacing w:after="0" w:line="240" w:lineRule="auto"/>
        <w:rPr>
          <w:rFonts w:ascii="Times New Roman" w:hAnsi="Times New Roman"/>
          <w:sz w:val="24"/>
          <w:szCs w:val="24"/>
        </w:rPr>
      </w:pPr>
    </w:p>
    <w:p w14:paraId="4D36F8F3" w14:textId="77777777" w:rsidR="001F515E" w:rsidRPr="008E2F6B" w:rsidRDefault="001F515E" w:rsidP="001F515E">
      <w:pPr>
        <w:pStyle w:val="ConsPlusNormal"/>
        <w:rPr>
          <w:rFonts w:ascii="Times New Roman" w:hAnsi="Times New Roman" w:cs="Times New Roman"/>
          <w:sz w:val="24"/>
          <w:szCs w:val="24"/>
        </w:rPr>
      </w:pPr>
    </w:p>
    <w:p w14:paraId="50F959B8" w14:textId="77777777" w:rsidR="001F515E" w:rsidRPr="008E2F6B" w:rsidRDefault="001F515E" w:rsidP="001F515E">
      <w:pPr>
        <w:widowControl w:val="0"/>
        <w:autoSpaceDE w:val="0"/>
        <w:autoSpaceDN w:val="0"/>
        <w:adjustRightInd w:val="0"/>
        <w:spacing w:after="0" w:line="240" w:lineRule="auto"/>
        <w:jc w:val="center"/>
        <w:outlineLvl w:val="2"/>
        <w:rPr>
          <w:rFonts w:ascii="Times New Roman" w:hAnsi="Times New Roman"/>
          <w:b/>
          <w:bCs/>
          <w:sz w:val="24"/>
          <w:szCs w:val="24"/>
        </w:rPr>
      </w:pPr>
      <w:r w:rsidRPr="008E2F6B">
        <w:rPr>
          <w:rFonts w:ascii="Times New Roman" w:hAnsi="Times New Roman"/>
          <w:b/>
          <w:bCs/>
          <w:sz w:val="24"/>
          <w:szCs w:val="24"/>
        </w:rPr>
        <w:t>17. Условия оказания медицинской помощи при онкологических</w:t>
      </w:r>
    </w:p>
    <w:p w14:paraId="08F3C0B6" w14:textId="77777777" w:rsidR="001F515E" w:rsidRPr="008E2F6B" w:rsidRDefault="001F515E" w:rsidP="001F515E">
      <w:pPr>
        <w:widowControl w:val="0"/>
        <w:autoSpaceDE w:val="0"/>
        <w:autoSpaceDN w:val="0"/>
        <w:adjustRightInd w:val="0"/>
        <w:spacing w:after="0" w:line="240" w:lineRule="auto"/>
        <w:jc w:val="center"/>
        <w:rPr>
          <w:rFonts w:ascii="Times New Roman" w:hAnsi="Times New Roman"/>
          <w:b/>
          <w:bCs/>
          <w:sz w:val="24"/>
          <w:szCs w:val="24"/>
        </w:rPr>
      </w:pPr>
      <w:r w:rsidRPr="008E2F6B">
        <w:rPr>
          <w:rFonts w:ascii="Times New Roman" w:hAnsi="Times New Roman"/>
          <w:b/>
          <w:bCs/>
          <w:sz w:val="24"/>
          <w:szCs w:val="24"/>
        </w:rPr>
        <w:t>заболеваниях</w:t>
      </w:r>
    </w:p>
    <w:p w14:paraId="0A34C9EE" w14:textId="77777777" w:rsidR="001F515E" w:rsidRPr="008E2F6B" w:rsidRDefault="001F515E" w:rsidP="001F515E">
      <w:pPr>
        <w:widowControl w:val="0"/>
        <w:autoSpaceDE w:val="0"/>
        <w:autoSpaceDN w:val="0"/>
        <w:adjustRightInd w:val="0"/>
        <w:spacing w:after="0" w:line="240" w:lineRule="auto"/>
        <w:rPr>
          <w:rFonts w:ascii="Times New Roman" w:hAnsi="Times New Roman"/>
          <w:sz w:val="24"/>
          <w:szCs w:val="24"/>
        </w:rPr>
      </w:pPr>
    </w:p>
    <w:p w14:paraId="263371B3" w14:textId="77777777" w:rsidR="001F515E" w:rsidRPr="008E2F6B" w:rsidRDefault="001F515E" w:rsidP="001F515E">
      <w:pPr>
        <w:widowControl w:val="0"/>
        <w:autoSpaceDE w:val="0"/>
        <w:autoSpaceDN w:val="0"/>
        <w:adjustRightInd w:val="0"/>
        <w:spacing w:after="0" w:line="240" w:lineRule="auto"/>
        <w:ind w:firstLine="709"/>
        <w:jc w:val="both"/>
        <w:rPr>
          <w:rFonts w:ascii="Times New Roman" w:hAnsi="Times New Roman"/>
          <w:sz w:val="24"/>
          <w:szCs w:val="24"/>
        </w:rPr>
      </w:pPr>
      <w:r w:rsidRPr="008E2F6B">
        <w:rPr>
          <w:rFonts w:ascii="Times New Roman" w:hAnsi="Times New Roman"/>
          <w:sz w:val="24"/>
          <w:szCs w:val="24"/>
        </w:rPr>
        <w:t>Оказание медицинской помощи по профилю "онкология" населению с онкологическими заболеваниями осуществляется на основании порядков оказания медицинской помощи, стандартов медицинской помощи, клинических рекомендаций, схем противоопухолевой терапии.</w:t>
      </w:r>
    </w:p>
    <w:p w14:paraId="1E9DA962"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Больным с онкологическими заболеваниями медицинская помощь оказывается:</w:t>
      </w:r>
    </w:p>
    <w:p w14:paraId="2177E7C6"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рамках плановой первичной медико-санитарной помощи - терапевтическая, хирургическая и онкологическая помощь;</w:t>
      </w:r>
    </w:p>
    <w:p w14:paraId="1003623C"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рамках плановой специализированной, в том числе высокотехнологичной, медицинской помощи.</w:t>
      </w:r>
    </w:p>
    <w:p w14:paraId="6CDC6053"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w:t>
      </w:r>
    </w:p>
    <w:p w14:paraId="5D6849C2"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клинический онкологический диспансер" (далее - ГБУЗ ЛОКОД) и ГБУЗ ЛОКБ.</w:t>
      </w:r>
    </w:p>
    <w:p w14:paraId="04E29031"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Специализированная, в том числе высокотехнологичная, медицинская помощь оказывается врачами-онкологами, врачами-радиотерапевтами в онкологическом диспансере или в медицинских организациях, оказывающих медицинскую помощь больным с онкологическими заболеваниями.</w:t>
      </w:r>
    </w:p>
    <w:p w14:paraId="02C24CD2"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врачей-специалистов первичного онкологического кабинета (отделения).</w:t>
      </w:r>
    </w:p>
    <w:p w14:paraId="7309BD6C"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14:paraId="57B4CDB9"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14:paraId="4E451BEE"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первичных онкологических кабинетах (отделении, дневном стационаре), а также в центрах амбулаторной онкологической помощи (далее – ЦАОП) ГБУЗ ЛОКОД.</w:t>
      </w:r>
    </w:p>
    <w:p w14:paraId="4C4D5E9D"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При подозрении или выявлении опухолевого заболевания пациента направляют в первичный онкологический кабинет (отделение). Консультация в первичном онкологическом кабинете (отделении) должна быть проведена не позднее 3 рабочих дней с даты выдачи направления на консультацию.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исследований (в том числе организует взятие и направление биопсийного (операционного) материала на патологоанатомическое исследование) и направляет пациента для уточняющей диагностики и определения последующей тактики ведения:</w:t>
      </w:r>
    </w:p>
    <w:p w14:paraId="4F338F1E"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ГБУЗ ЛОКБ - при подозрении на гемобластозы, опухолевые заболевания центральной или периферической нервной системы, опухолевые заболевания органа зрения, опухолевые заболевания органов грудной клетки, опухолевые заболевания органов брюшной полости;</w:t>
      </w:r>
    </w:p>
    <w:p w14:paraId="080642D3"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ГБУЗ ЛОКОД - 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w:t>
      </w:r>
    </w:p>
    <w:p w14:paraId="733E52B8"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к врачу - детскому онкологу в ГБУЗ ЛОКОД - при подозрении на злокачественные новообразования у детей.</w:t>
      </w:r>
    </w:p>
    <w:p w14:paraId="38F85448"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случае невозможности взятия биопсийного (операционного) материала в медицинской организации, в составе которой организован первичный онкологический кабинет (отделение), взятие биопсийного материала осуществляется в ГБУЗ ЛОКБ, ЛОГБУЗ "ДКБ" и ГБУЗ ЛОКОД.</w:t>
      </w:r>
    </w:p>
    <w:p w14:paraId="29C61650"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Срок выполнения морфологических исследований, необходимых для гистологической верификации злокачественного новообразования, в патолого-анатомическом бюро Государственного казенного учреждения здравоохранения Ленинградской области Бюро судебно-медицинской экспертизы и ГБУЗ ЛОКОД не должен превышать 7 рабочих дней с даты назначения исследования.</w:t>
      </w:r>
    </w:p>
    <w:p w14:paraId="2F52D1D5"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случае выявления у пациента злокачественного новообразования врач-специалист первичного онкологического кабинета (отделения) заполняет форму №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ЛОКОД для постановки больного на учет в территориальном канцер-регистре Ленинградской области.</w:t>
      </w:r>
    </w:p>
    <w:p w14:paraId="174898E5"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случае выявления у больного запущенной формы злокачественного новообразования заполняется в двух экземплярах форма №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ЛОКОД.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14:paraId="571E4BBA"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Государственного казенного учреждения здравоохранения Ленинградской области Бюро судебно-медицинской экспертизы).</w:t>
      </w:r>
    </w:p>
    <w:p w14:paraId="404C03CC"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ЛОКОД в первичный онкологический кабинет, из которого пациент был направлен для последующего диспансерного наблюдения.</w:t>
      </w:r>
    </w:p>
    <w:p w14:paraId="3F3A9229"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случае подтверждения и(или)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ЛОКОД с заполнением:</w:t>
      </w:r>
    </w:p>
    <w:p w14:paraId="4505FBB2"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формы № 090/у (Извещение о больном с впервые в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14:paraId="1195BC79"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формы № 030-6-ГРР (Регистрационная карта больного злокачественным новообразованием) - в случае выявления онкологического заболевания в ГБУЗ ЛОКОД и в специализированных онкологических отделениях ГБУЗ ЛОКБ;</w:t>
      </w:r>
    </w:p>
    <w:p w14:paraId="386C3B82"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формы № 027-2/у (Протокол на случай выявления у больного запущенной формы злокачественного новообразования);</w:t>
      </w:r>
    </w:p>
    <w:p w14:paraId="2B33C3FE"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формы № 027-1/у (Выписка из медицинской карты стационарного больного злокачественным новообразованием).</w:t>
      </w:r>
    </w:p>
    <w:p w14:paraId="7BF2B1F9"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Плановое стационарное обследование и лечение больных с онкологическими заболеваниями осуществляется в федеральных медицинских организациях, а также в медицинских организациях, подведомственных Комитету по здравоохранению Ленинградской области,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14:paraId="28A2A155"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Специализированная, в том числе высокотехнологичная, медицинская помощь больным с онкологическими заболеваниями осуществляется в федеральных медицинских организациях, а также в ГБУЗ ЛОКОД и ГБУЗ ЛОКБ.</w:t>
      </w:r>
    </w:p>
    <w:p w14:paraId="021407BC"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14:paraId="55796035"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Оснащение ГБУЗ ЛОКОД и ГБУЗ ЛОКБ осуществляется в зависимости от профиля структурного подразделения в соответствии со стандартами оснащения, утвержденными приказом Министерства здравоохранения Российской Федерации от 15 ноября 2012 года № 915н "Об утверждении Порядка оказания медицинской помощи взрослому населению по профилю "онкология".</w:t>
      </w:r>
    </w:p>
    <w:p w14:paraId="2C6CB1D7"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14:paraId="60EF54C1"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Больные с онкологическими заболеваниями подлежат диспансерному наблюдению в центре амбулаторной онкологической помощи, а в случае его отсутствия - в первичном онкологическом кабинете или первичном онкологическом отделении медицинской организации, онкологическом диспансере или в медицинских организациях, оказывающих медицинскую помощь больным с онкологическими заболеваниями, в соответствии с </w:t>
      </w:r>
      <w:r w:rsidRPr="008E2F6B">
        <w:rPr>
          <w:rFonts w:ascii="Times New Roman" w:hAnsi="Times New Roman"/>
          <w:sz w:val="24"/>
          <w:szCs w:val="24"/>
          <w:lang w:eastAsia="en-US"/>
        </w:rPr>
        <w:t>Приказом Минздрава России от 04.06.2020 года № 548н "Об утверждении порядка диспансерного наблюдения за взрослыми с онкологическими заболеваниями"</w:t>
      </w:r>
      <w:r w:rsidRPr="008E2F6B">
        <w:rPr>
          <w:rFonts w:ascii="Times New Roman" w:hAnsi="Times New Roman"/>
          <w:sz w:val="24"/>
          <w:szCs w:val="24"/>
        </w:rPr>
        <w:t xml:space="preserve">. </w:t>
      </w:r>
    </w:p>
    <w:p w14:paraId="58934D2C"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Информация о впервые выявленном случае онкологического заболевания направляется врачом-специалистом медицинской организации, в которой установлен соответствующий диагноз, в организационно-методический отдел онкологического диспансера для постановки больного на диспансерный учет.</w:t>
      </w:r>
    </w:p>
    <w:p w14:paraId="260481C1"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организационно-методического отдела онкологического диспансера в ЦАОП либо первичный онкологический кабинет, первичное онкологическое отделение медицинской организации, оказывающей медицинскую помощь больным с онкологическими заболеваниями, для последующего диспансерного наблюдения больного.</w:t>
      </w:r>
    </w:p>
    <w:p w14:paraId="15F28AC1"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14:paraId="14C1C616" w14:textId="77777777" w:rsidR="001F515E" w:rsidRPr="008E2F6B" w:rsidRDefault="001F515E" w:rsidP="001F515E">
      <w:pPr>
        <w:spacing w:after="0"/>
        <w:ind w:firstLine="540"/>
        <w:jc w:val="both"/>
        <w:rPr>
          <w:rFonts w:ascii="Times New Roman" w:hAnsi="Times New Roman"/>
          <w:sz w:val="24"/>
          <w:szCs w:val="24"/>
          <w:lang w:eastAsia="en-US"/>
        </w:rPr>
      </w:pPr>
      <w:r w:rsidRPr="008E2F6B">
        <w:rPr>
          <w:rFonts w:ascii="Times New Roman" w:hAnsi="Times New Roman"/>
          <w:sz w:val="24"/>
          <w:szCs w:val="24"/>
        </w:rPr>
        <w:t>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приказом Министерства здравоохранения Российской Федерации от 20 июня 2013 года № 388н "Об утверждении Порядка оказания скорой, в том числе специализированной, медицинской помощи",</w:t>
      </w:r>
      <w:r w:rsidRPr="008E2F6B">
        <w:rPr>
          <w:rFonts w:ascii="Times New Roman" w:hAnsi="Times New Roman"/>
          <w:sz w:val="24"/>
          <w:szCs w:val="24"/>
          <w:lang w:eastAsia="en-US"/>
        </w:rPr>
        <w:t xml:space="preserve"> Приказом Минздрава России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(вместе с "Временным порядком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w:t>
      </w:r>
      <w:r w:rsidRPr="008E2F6B">
        <w:rPr>
          <w:rFonts w:ascii="Times New Roman" w:hAnsi="Times New Roman"/>
          <w:sz w:val="24"/>
          <w:szCs w:val="24"/>
        </w:rPr>
        <w:t>.</w:t>
      </w:r>
    </w:p>
    <w:p w14:paraId="68D907C4"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14:paraId="690BD8DF"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случае если в ходе оказания экстренной медицинской помощи имеется подозрение на злокачественное новообразование и(или)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14:paraId="068BC7B8"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После оказания экстренной медицинской помощи организационно-методический отдел ГБУЗ ЛОКОД уведомляется о случае онкологического заболевания (с добровольного информированного согласия больного) путем оформления формы № 027-1/у (Выписка из медицинской карты стационарного больного злокачественным новообразованием), формы № 090/у (Извещение о больном с впервые в жизни установленным диагнозом злокачественного новообразования) и формы № 027-2/у (Протокол на случай выявления у больного запущенной формы злокачественного новообразования).</w:t>
      </w:r>
    </w:p>
    <w:p w14:paraId="3B79961E"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Отбор и направление (форма № 057/у-04, утвержденная приказом Министерства здравоохранения и социального развития Российской Федерации от 22 ноября 2004 года № 255) пациентов на консультацию радиохирурга медицинской организации, осуществляющей лечение методом «гамма-нож», «кибер-нож» и обследование методом ПЭТ-КТ, осуществляет врачебная комиссия ГБУЗ ЛОКОД.</w:t>
      </w:r>
    </w:p>
    <w:p w14:paraId="4280C02F"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Проведение лекарственной терапии онкологическим и гематологическим больным (далее - химиотерапия) осуществляется в условиях круглосуточного или дневного стационара ГБУЗ ЛОКОД, в том числе в условиях дневных стационаров ЦАОПов, в ГБУЗ ЛОКБ, а также в условиях дневных стационаров поликлиник медицинских организаций, расположенных в муниципальных районах, по профилю «онкология» (далее – ДСП).</w:t>
      </w:r>
    </w:p>
    <w:p w14:paraId="6059A942"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Проведение химиотерапии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14:paraId="6ABF2F2D"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Отбор и обследование пациентов с целью определения показаний для проведения химиотерапии осуществляется врачебной комиссией (консилиумом) врачей-специалистов ГБУЗ ЛОКОД и ГБУЗ ЛОКБ. Решение консилиума врачей оформляется протоколом, подписывается участниками консилиума врачей и вносится в медицинскую документацию больного.</w:t>
      </w:r>
    </w:p>
    <w:p w14:paraId="4381C842"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Первый (начальный) курс (первое введение) химиотерапии осуществляется в условиях круглосуточного или дневного стационара ГБУЗ ЛОКОД или ГБУЗ ЛОКБ.</w:t>
      </w:r>
    </w:p>
    <w:p w14:paraId="64EC6FEE"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Врачи-специалисты после проведения начального курса химиотерапии дают пациенту, которому необходимо и возможно проведение химиотерапии в условиях в условиях дневных стационаров ЦАОПов и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14:paraId="5D8EE323"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Маршрутизация в дневные стационары ЦАОПов и ДСП для проведения химиотерапии осуществляется в соответствии со схемой маршрутизации, утвержденной правовым актом Комитета по здравоохранению Ленинградской области.</w:t>
      </w:r>
    </w:p>
    <w:p w14:paraId="4DACA236"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Направление пациентов в дневные стационары ЦАОПов и ДСП для проведения химиотерапии по результатам консилиума осуществляется врачом-онкологом, врачом-терапевтом, врачом-терапевтом участковым, врачом общей практики или фельдшером, выполняющим функции врачебной должности согласно приказу Министерства здравоохранения и социального развития Российской Федерации от 23 марта 2012 года №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hyperlink r:id="rId57"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 w:history="1">
        <w:r w:rsidRPr="008E2F6B">
          <w:rPr>
            <w:rFonts w:ascii="Times New Roman" w:hAnsi="Times New Roman"/>
            <w:sz w:val="24"/>
            <w:szCs w:val="24"/>
          </w:rPr>
          <w:t>форма № 057/у-04</w:t>
        </w:r>
      </w:hyperlink>
      <w:r w:rsidRPr="008E2F6B">
        <w:rPr>
          <w:rFonts w:ascii="Times New Roman" w:hAnsi="Times New Roman"/>
          <w:sz w:val="24"/>
          <w:szCs w:val="24"/>
        </w:rPr>
        <w:t>, утвержденная приказом Министерства здравоохранения и социального развития Российской Федерации от 22 ноября 2004 года № 255) на каждую госпитализацию.</w:t>
      </w:r>
    </w:p>
    <w:p w14:paraId="72D7CC0E"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При проведении химиотерапии в условиях дневного стационара на пациента при каждой госпитализации заводится медицинская карта стационарного больного по </w:t>
      </w:r>
      <w:hyperlink r:id="rId58" w:tooltip="&quot;Перечень форм первичной медицинской документации учреждений здравоохранения&quot; (утв. Приказом Минздрава СССР от 04.10.1980 N 1030) (ред. от 29.01.1985){КонсультантПлюс}" w:history="1">
        <w:r w:rsidRPr="008E2F6B">
          <w:rPr>
            <w:rFonts w:ascii="Times New Roman" w:hAnsi="Times New Roman"/>
            <w:sz w:val="24"/>
            <w:szCs w:val="24"/>
          </w:rPr>
          <w:t>форме № 003/у</w:t>
        </w:r>
      </w:hyperlink>
      <w:r w:rsidRPr="008E2F6B">
        <w:rPr>
          <w:rFonts w:ascii="Times New Roman" w:hAnsi="Times New Roman"/>
          <w:sz w:val="24"/>
          <w:szCs w:val="24"/>
        </w:rPr>
        <w:t xml:space="preserve">, утвержденной приказом Министерства здравоохранения СССР от 4 октября 1980 года № 1030, а также статистическая карта выбывшего из стационара по </w:t>
      </w:r>
      <w:hyperlink r:id="rId59" w:tooltip="Приказ Минздрава РФ от 30.12.2002 N 413 &quot;Об утверждении учетной и отчетной медицинской документации&quot;{КонсультантПлюс}" w:history="1">
        <w:r w:rsidRPr="008E2F6B">
          <w:rPr>
            <w:rFonts w:ascii="Times New Roman" w:hAnsi="Times New Roman"/>
            <w:sz w:val="24"/>
            <w:szCs w:val="24"/>
          </w:rPr>
          <w:t>форме № 066/у-02</w:t>
        </w:r>
      </w:hyperlink>
      <w:r w:rsidRPr="008E2F6B">
        <w:rPr>
          <w:rFonts w:ascii="Times New Roman" w:hAnsi="Times New Roman"/>
          <w:sz w:val="24"/>
          <w:szCs w:val="24"/>
        </w:rPr>
        <w:t>, утвержденной приказом Министерства здравоохранения Российской Федерации от 30 декабря 2002 года № 413.</w:t>
      </w:r>
    </w:p>
    <w:p w14:paraId="5BBC1824"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Больным с онкологическими заболеваниями при наличии медицинских показаний и независимо от сроков, прошедших с момента лечения, проводятся реабилитационные мероприятия в специализированных медицинских организациях.</w:t>
      </w:r>
    </w:p>
    <w:p w14:paraId="59F6FC03"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14:paraId="732EDE3F" w14:textId="77777777" w:rsidR="001F515E" w:rsidRPr="008E2F6B" w:rsidRDefault="001F515E" w:rsidP="001F515E">
      <w:pPr>
        <w:widowControl w:val="0"/>
        <w:autoSpaceDE w:val="0"/>
        <w:autoSpaceDN w:val="0"/>
        <w:adjustRightInd w:val="0"/>
        <w:spacing w:after="0" w:line="240" w:lineRule="auto"/>
        <w:rPr>
          <w:rFonts w:ascii="Times New Roman" w:hAnsi="Times New Roman"/>
          <w:sz w:val="24"/>
          <w:szCs w:val="24"/>
        </w:rPr>
      </w:pPr>
    </w:p>
    <w:p w14:paraId="68110AF3" w14:textId="77777777" w:rsidR="001F515E" w:rsidRPr="008E2F6B" w:rsidRDefault="001F515E" w:rsidP="001F515E">
      <w:pPr>
        <w:widowControl w:val="0"/>
        <w:autoSpaceDE w:val="0"/>
        <w:autoSpaceDN w:val="0"/>
        <w:adjustRightInd w:val="0"/>
        <w:spacing w:after="0" w:line="240" w:lineRule="auto"/>
        <w:jc w:val="center"/>
        <w:outlineLvl w:val="3"/>
        <w:rPr>
          <w:rFonts w:ascii="Times New Roman" w:hAnsi="Times New Roman"/>
          <w:b/>
          <w:bCs/>
          <w:sz w:val="24"/>
          <w:szCs w:val="24"/>
        </w:rPr>
      </w:pPr>
      <w:r w:rsidRPr="008E2F6B">
        <w:rPr>
          <w:rFonts w:ascii="Times New Roman" w:hAnsi="Times New Roman"/>
          <w:b/>
          <w:bCs/>
          <w:sz w:val="24"/>
          <w:szCs w:val="24"/>
        </w:rPr>
        <w:t>17.1. Условия оказания медицинской помощи больным</w:t>
      </w:r>
    </w:p>
    <w:p w14:paraId="70DDF40D" w14:textId="77777777" w:rsidR="001F515E" w:rsidRPr="008E2F6B" w:rsidRDefault="001F515E" w:rsidP="001F515E">
      <w:pPr>
        <w:widowControl w:val="0"/>
        <w:autoSpaceDE w:val="0"/>
        <w:autoSpaceDN w:val="0"/>
        <w:adjustRightInd w:val="0"/>
        <w:spacing w:after="0" w:line="240" w:lineRule="auto"/>
        <w:jc w:val="center"/>
        <w:rPr>
          <w:rFonts w:ascii="Times New Roman" w:hAnsi="Times New Roman"/>
          <w:b/>
          <w:bCs/>
          <w:sz w:val="24"/>
          <w:szCs w:val="24"/>
        </w:rPr>
      </w:pPr>
      <w:r w:rsidRPr="008E2F6B">
        <w:rPr>
          <w:rFonts w:ascii="Times New Roman" w:hAnsi="Times New Roman"/>
          <w:b/>
          <w:bCs/>
          <w:sz w:val="24"/>
          <w:szCs w:val="24"/>
        </w:rPr>
        <w:t>с онкологическими и предопухолевыми заболеваниями</w:t>
      </w:r>
    </w:p>
    <w:p w14:paraId="0DE88685" w14:textId="77777777" w:rsidR="001F515E" w:rsidRPr="008E2F6B" w:rsidRDefault="001F515E" w:rsidP="001F515E">
      <w:pPr>
        <w:widowControl w:val="0"/>
        <w:autoSpaceDE w:val="0"/>
        <w:autoSpaceDN w:val="0"/>
        <w:adjustRightInd w:val="0"/>
        <w:spacing w:after="0" w:line="240" w:lineRule="auto"/>
        <w:jc w:val="center"/>
        <w:rPr>
          <w:rFonts w:ascii="Times New Roman" w:hAnsi="Times New Roman"/>
          <w:b/>
          <w:bCs/>
          <w:sz w:val="24"/>
          <w:szCs w:val="24"/>
        </w:rPr>
      </w:pPr>
      <w:r w:rsidRPr="008E2F6B">
        <w:rPr>
          <w:rFonts w:ascii="Times New Roman" w:hAnsi="Times New Roman"/>
          <w:b/>
          <w:bCs/>
          <w:sz w:val="24"/>
          <w:szCs w:val="24"/>
        </w:rPr>
        <w:t>в ГБУЗ ЛОКОД</w:t>
      </w:r>
    </w:p>
    <w:p w14:paraId="2C7D5018" w14:textId="77777777" w:rsidR="001F515E" w:rsidRPr="008E2F6B" w:rsidRDefault="001F515E" w:rsidP="001F515E">
      <w:pPr>
        <w:widowControl w:val="0"/>
        <w:autoSpaceDE w:val="0"/>
        <w:autoSpaceDN w:val="0"/>
        <w:adjustRightInd w:val="0"/>
        <w:spacing w:after="0" w:line="240" w:lineRule="auto"/>
        <w:rPr>
          <w:rFonts w:ascii="Times New Roman" w:hAnsi="Times New Roman"/>
          <w:sz w:val="24"/>
          <w:szCs w:val="24"/>
        </w:rPr>
      </w:pPr>
    </w:p>
    <w:p w14:paraId="5E766FE6"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ГБУЗ ЛОКОД осуществляет следующие функции:</w:t>
      </w:r>
    </w:p>
    <w:p w14:paraId="00AFB9D4"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оказание первичной специализированной медицинской помощи больным с онкологическими и предопухолевыми заболеваниями;</w:t>
      </w:r>
    </w:p>
    <w:p w14:paraId="7078A360"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14:paraId="5F207DE7"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14:paraId="7C8AFF2D"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Врачи-онкологи поликлинического отделения ГБУЗ ЛОКОД ведут консультативный прием на базе следующих специализированных кабинетов: хирургический, маммологический, гинекологический, урологический, опухолей головы и шеи, химиотерапевтический, а также ЦАОПы, расположенные в муниципальных районах Ленинградской области.</w:t>
      </w:r>
    </w:p>
    <w:p w14:paraId="7B6C4FA4"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базе поликлинического отделения организована и работает постоянно действующая врачебная комиссия (консилиум), функциями которой являются:</w:t>
      </w:r>
    </w:p>
    <w:p w14:paraId="05382ECF"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выработка тактики ведения пациентов с онкологическими заболеваниями, в том числе при проведении химиотерапии;</w:t>
      </w:r>
    </w:p>
    <w:p w14:paraId="576861C9"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отбор и обследование пациентов для определения показаний для проведения химиотерапии;</w:t>
      </w:r>
    </w:p>
    <w:p w14:paraId="5A7C4AC3"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отбор больных для оказания высокотехнологичной медицинской помощи;</w:t>
      </w:r>
    </w:p>
    <w:p w14:paraId="6D4D0682"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назначение и выписка льготных лекарственных препаратов.</w:t>
      </w:r>
    </w:p>
    <w:p w14:paraId="3EFFAA1B"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ГБУЗ ЛОКОД проводит химиотерапевтическое лечение пациентов в химиотерапевтическом отделении дневного стационара и дневных стационаров ЦАОПов, расположенных в муниципальных районах области.</w:t>
      </w:r>
    </w:p>
    <w:p w14:paraId="712D9177"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Отбор и обследование пациентов для определения показаний по оказанию медицинской помощи в условиях дневного стационара ГБУЗ ЛОКОД по профилю "онкология" с проведением химиотерапии осуществляется поликлиническим или стационарным отделениями ГБУЗ ЛОКОД.</w:t>
      </w:r>
    </w:p>
    <w:p w14:paraId="7C328341"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Проведение химиотерапии в условиях дневного стационара осуществляется на базе больничного комплекса ГБУЗ ЛОКОД, расположенного в поселке Кузьмоловский Всеволожского муниципального района и ЦАОПов, и подразумевает курсовое лечение (повторные госпитализации в дневной стационар, связанные с очередным курсом лечения).</w:t>
      </w:r>
    </w:p>
    <w:p w14:paraId="38E24CB9"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Направление пациентов в дневной стационар для проведения химиотерапии осуществляется ГБУЗ ЛОКОД с выдачей направления на госпитализацию, восстановительное лечение, обследование, консультацию по </w:t>
      </w:r>
      <w:hyperlink r:id="rId60"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 w:history="1">
        <w:r w:rsidRPr="008E2F6B">
          <w:rPr>
            <w:rFonts w:ascii="Times New Roman" w:hAnsi="Times New Roman"/>
            <w:sz w:val="24"/>
            <w:szCs w:val="24"/>
          </w:rPr>
          <w:t>форме № 057/у-04</w:t>
        </w:r>
      </w:hyperlink>
      <w:r w:rsidRPr="008E2F6B">
        <w:rPr>
          <w:rFonts w:ascii="Times New Roman" w:hAnsi="Times New Roman"/>
          <w:sz w:val="24"/>
          <w:szCs w:val="24"/>
        </w:rPr>
        <w:t>, утвержденной приказом Министерства здравоохранения и социального развития Российской Федерации от 22 ноября 2004 года № 255, на каждую госпитализацию. В направлении указываются количество и сроки проведения сеансов химиотерапии, курс химиотерапии.</w:t>
      </w:r>
    </w:p>
    <w:p w14:paraId="5CA635A3"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Порядок направления и госпитализации в дневной стационар, условия выписки или перевода утверждаются главным врачом ГБУЗ ЛОКОД.</w:t>
      </w:r>
    </w:p>
    <w:p w14:paraId="6F64A5A6"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На пациента при каждой госпитализации (на каждый курс химиотерапии) заводится медицинская карта стационарного больного по </w:t>
      </w:r>
      <w:hyperlink r:id="rId61" w:tooltip="&quot;Перечень форм первичной медицинской документации учреждений здравоохранения&quot; (утв. Приказом Минздрава СССР от 04.10.1980 N 1030) (ред. от 29.01.1985){КонсультантПлюс}" w:history="1">
        <w:r w:rsidRPr="008E2F6B">
          <w:rPr>
            <w:rFonts w:ascii="Times New Roman" w:hAnsi="Times New Roman"/>
            <w:sz w:val="24"/>
            <w:szCs w:val="24"/>
          </w:rPr>
          <w:t>форме № 003/у</w:t>
        </w:r>
      </w:hyperlink>
      <w:r w:rsidRPr="008E2F6B">
        <w:rPr>
          <w:rFonts w:ascii="Times New Roman" w:hAnsi="Times New Roman"/>
          <w:sz w:val="24"/>
          <w:szCs w:val="24"/>
        </w:rPr>
        <w:t xml:space="preserve">, утвержденной </w:t>
      </w:r>
      <w:hyperlink r:id="rId62" w:tooltip="Приказ Минздрава СССР от 04.10.1980 N 1030 &quot;Об утверждении форм первичной медицинской документации учреждений здравоохранения&quot;{КонсультантПлюс}" w:history="1">
        <w:r w:rsidRPr="008E2F6B">
          <w:rPr>
            <w:rFonts w:ascii="Times New Roman" w:hAnsi="Times New Roman"/>
            <w:sz w:val="24"/>
            <w:szCs w:val="24"/>
          </w:rPr>
          <w:t>приказом</w:t>
        </w:r>
      </w:hyperlink>
      <w:r w:rsidRPr="008E2F6B">
        <w:rPr>
          <w:rFonts w:ascii="Times New Roman" w:hAnsi="Times New Roman"/>
          <w:sz w:val="24"/>
          <w:szCs w:val="24"/>
        </w:rPr>
        <w:t xml:space="preserve"> Министерства здравоохранения СССР от 4 октября 1980 года № 1030, а также статистическая карта выбывшего из стационара по </w:t>
      </w:r>
      <w:hyperlink r:id="rId63" w:tooltip="Приказ Минздрава РФ от 30.12.2002 N 413 &quot;Об утверждении учетной и отчетной медицинской документации&quot;{КонсультантПлюс}" w:history="1">
        <w:r w:rsidRPr="008E2F6B">
          <w:rPr>
            <w:rFonts w:ascii="Times New Roman" w:hAnsi="Times New Roman"/>
            <w:sz w:val="24"/>
            <w:szCs w:val="24"/>
          </w:rPr>
          <w:t>форме № 066/у-02</w:t>
        </w:r>
      </w:hyperlink>
      <w:r w:rsidRPr="008E2F6B">
        <w:rPr>
          <w:rFonts w:ascii="Times New Roman" w:hAnsi="Times New Roman"/>
          <w:sz w:val="24"/>
          <w:szCs w:val="24"/>
        </w:rPr>
        <w:t>, утвержденной приказом Министерства здравоохранения Российской Федерации от 31 декабря 2002 года № 413.</w:t>
      </w:r>
    </w:p>
    <w:p w14:paraId="0333BFAE"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На базе ГБУЗ ЛОКОД работают следующие диагностические подразделения: рентгенодиагностические кабинеты; кабинет компьютерной томографии; кабинеты ультразвуковой диагностики; отделение внутрипросветной эндоскопической диагностики; клинико-диагностическая лаборатория; патологоанатомическое отделение. </w:t>
      </w:r>
    </w:p>
    <w:p w14:paraId="734D18C0"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Диагностические подразделения осуществляют исследования амбулаторным и стационарным пациентам ГБУЗ ЛОКОД.</w:t>
      </w:r>
    </w:p>
    <w:p w14:paraId="6FBB73D6"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Лучевое лечение осуществляется на базе рентгенотерапевтического кабинета в амбулаторном и стационарном режимах.</w:t>
      </w:r>
    </w:p>
    <w:p w14:paraId="0557D3DA"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состав стационара ГБУЗ ЛОКОД входят: отделения анестезиологии-реанимации; операционные блоки; кабинет рентгенохирургических методов диагностики и лечения; отделение противоопухолевой лекарственной терапии; 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14:paraId="15671675" w14:textId="77777777" w:rsidR="001F515E" w:rsidRPr="008E2F6B" w:rsidRDefault="001F515E" w:rsidP="001F515E">
      <w:pPr>
        <w:widowControl w:val="0"/>
        <w:autoSpaceDE w:val="0"/>
        <w:autoSpaceDN w:val="0"/>
        <w:adjustRightInd w:val="0"/>
        <w:spacing w:after="0" w:line="240" w:lineRule="auto"/>
        <w:rPr>
          <w:rFonts w:ascii="Times New Roman" w:hAnsi="Times New Roman"/>
          <w:sz w:val="24"/>
          <w:szCs w:val="24"/>
        </w:rPr>
      </w:pPr>
    </w:p>
    <w:p w14:paraId="2ED54C30" w14:textId="77777777" w:rsidR="001F515E" w:rsidRPr="008E2F6B" w:rsidRDefault="001F515E" w:rsidP="001F515E">
      <w:pPr>
        <w:widowControl w:val="0"/>
        <w:autoSpaceDE w:val="0"/>
        <w:autoSpaceDN w:val="0"/>
        <w:adjustRightInd w:val="0"/>
        <w:spacing w:after="0" w:line="240" w:lineRule="auto"/>
        <w:jc w:val="center"/>
        <w:outlineLvl w:val="3"/>
        <w:rPr>
          <w:rFonts w:ascii="Times New Roman" w:hAnsi="Times New Roman"/>
          <w:b/>
          <w:bCs/>
          <w:sz w:val="24"/>
          <w:szCs w:val="24"/>
        </w:rPr>
      </w:pPr>
      <w:r w:rsidRPr="008E2F6B">
        <w:rPr>
          <w:rFonts w:ascii="Times New Roman" w:hAnsi="Times New Roman"/>
          <w:b/>
          <w:bCs/>
          <w:sz w:val="24"/>
          <w:szCs w:val="24"/>
        </w:rPr>
        <w:t>17.2. Условия оказания медицинской помощи больным</w:t>
      </w:r>
    </w:p>
    <w:p w14:paraId="47D8A46E" w14:textId="77777777" w:rsidR="001F515E" w:rsidRPr="008E2F6B" w:rsidRDefault="001F515E" w:rsidP="001F515E">
      <w:pPr>
        <w:widowControl w:val="0"/>
        <w:autoSpaceDE w:val="0"/>
        <w:autoSpaceDN w:val="0"/>
        <w:adjustRightInd w:val="0"/>
        <w:spacing w:after="0" w:line="240" w:lineRule="auto"/>
        <w:jc w:val="center"/>
        <w:rPr>
          <w:rFonts w:ascii="Times New Roman" w:hAnsi="Times New Roman"/>
          <w:b/>
          <w:bCs/>
          <w:sz w:val="24"/>
          <w:szCs w:val="24"/>
        </w:rPr>
      </w:pPr>
      <w:r w:rsidRPr="008E2F6B">
        <w:rPr>
          <w:rFonts w:ascii="Times New Roman" w:hAnsi="Times New Roman"/>
          <w:b/>
          <w:bCs/>
          <w:sz w:val="24"/>
          <w:szCs w:val="24"/>
        </w:rPr>
        <w:t>с онкологическими и предопухолевыми заболеваниями</w:t>
      </w:r>
    </w:p>
    <w:p w14:paraId="5D28E561" w14:textId="77777777" w:rsidR="001F515E" w:rsidRPr="008E2F6B" w:rsidRDefault="001F515E" w:rsidP="001F515E">
      <w:pPr>
        <w:widowControl w:val="0"/>
        <w:autoSpaceDE w:val="0"/>
        <w:autoSpaceDN w:val="0"/>
        <w:adjustRightInd w:val="0"/>
        <w:spacing w:after="0" w:line="240" w:lineRule="auto"/>
        <w:jc w:val="center"/>
        <w:rPr>
          <w:rFonts w:ascii="Times New Roman" w:hAnsi="Times New Roman"/>
          <w:b/>
          <w:bCs/>
          <w:sz w:val="24"/>
          <w:szCs w:val="24"/>
        </w:rPr>
      </w:pPr>
      <w:r w:rsidRPr="008E2F6B">
        <w:rPr>
          <w:rFonts w:ascii="Times New Roman" w:hAnsi="Times New Roman"/>
          <w:b/>
          <w:bCs/>
          <w:sz w:val="24"/>
          <w:szCs w:val="24"/>
        </w:rPr>
        <w:t>в ГБУЗ ЛОКБ</w:t>
      </w:r>
    </w:p>
    <w:p w14:paraId="04F496C7" w14:textId="77777777" w:rsidR="001F515E" w:rsidRPr="008E2F6B" w:rsidRDefault="001F515E" w:rsidP="001F515E">
      <w:pPr>
        <w:widowControl w:val="0"/>
        <w:autoSpaceDE w:val="0"/>
        <w:autoSpaceDN w:val="0"/>
        <w:adjustRightInd w:val="0"/>
        <w:spacing w:after="0" w:line="240" w:lineRule="auto"/>
        <w:rPr>
          <w:rFonts w:ascii="Times New Roman" w:hAnsi="Times New Roman"/>
          <w:sz w:val="24"/>
          <w:szCs w:val="24"/>
        </w:rPr>
      </w:pPr>
    </w:p>
    <w:p w14:paraId="36491048"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ГБУЗ ЛОКБ осуществляет следующие функции:</w:t>
      </w:r>
    </w:p>
    <w:p w14:paraId="2C0278A4"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оказание первичной специализированной медицинской помощи больным с онкологическими и предопухолевыми заболеваниями;</w:t>
      </w:r>
    </w:p>
    <w:p w14:paraId="75DB074A"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14:paraId="6EB3884F"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14:paraId="78812439"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14:paraId="0D57A3B5"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 </w:t>
      </w:r>
    </w:p>
    <w:p w14:paraId="76301A1D"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структуре ГБУЗ ЛОКБ функционируют кабинеты и отделения, оказывающие медицинскую помощь онкологическим больным:</w:t>
      </w:r>
    </w:p>
    <w:p w14:paraId="2E66AFB1"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1) кабинеты врачей в составе консультативной поликлиники: врача-уролога, врача-нейрохирурга, врача челюстно-лицевого хирурга, врача-колопроктолога, врача торакального хирурга, врача-радиолога, врача-оториноларинголога, врача-офтальмолога, врача акушера-гинеколога;</w:t>
      </w:r>
    </w:p>
    <w:p w14:paraId="346ED52B"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2) диагностические отделения (лучевой, внутрипросветной эндоскопической диагностики), клинико-диагностическая лаборатория.</w:t>
      </w:r>
    </w:p>
    <w:p w14:paraId="1AF4B17C"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Цитологические и патологоанатомические исследования проводятся на базе Государственного казенного учреждения здравоохранения Ленинградской области Бюро судебно-медицинской экспертизы;</w:t>
      </w:r>
    </w:p>
    <w:p w14:paraId="384993E0"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3) специализированные отделения терапевтического профиля:</w:t>
      </w:r>
    </w:p>
    <w:p w14:paraId="79BACA32"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радиологическое отделение (для лечения онкологических больных, в том числе с применением химиотерапии),</w:t>
      </w:r>
    </w:p>
    <w:p w14:paraId="0DEBC77E"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онкогематологическое отделение № 1 с применением химиотерапии,</w:t>
      </w:r>
    </w:p>
    <w:p w14:paraId="2950F2D5"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онкогематологическое отделение № 2 с применением высокодозной химиотерапии;</w:t>
      </w:r>
    </w:p>
    <w:p w14:paraId="2180A8DA"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4) специализированные онкологические отделения хирургических методов лечения:</w:t>
      </w:r>
    </w:p>
    <w:p w14:paraId="5FDA7402"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онкологическое отделение №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14:paraId="5AA14F23"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онкологическое отделение №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14:paraId="7965C675"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онкологическое отделение №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14:paraId="507B610D"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5) отделения хирургического профиля:</w:t>
      </w:r>
    </w:p>
    <w:p w14:paraId="284714F4"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14:paraId="49FB9754"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14:paraId="53E93E51"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14:paraId="36088A3C" w14:textId="77777777" w:rsidR="001F515E" w:rsidRPr="008E2F6B" w:rsidRDefault="001F515E" w:rsidP="001F515E">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6) другие лечебные отделения: операционный блок, отделение анестезиологии и реанимации, отделение реанимации и интенсивной терапии.</w:t>
      </w:r>
    </w:p>
    <w:p w14:paraId="00ABED5A" w14:textId="77777777" w:rsidR="001F515E" w:rsidRDefault="001F515E" w:rsidP="001F515E"/>
    <w:sectPr w:rsidR="001F515E" w:rsidSect="001F515E">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5E"/>
    <w:rsid w:val="001F515E"/>
    <w:rsid w:val="008D1372"/>
    <w:rsid w:val="00B7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A0ECA"/>
  <w15:chartTrackingRefBased/>
  <w15:docId w15:val="{6FB232F3-23DB-4129-9E0B-2949A28F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515E"/>
    <w:pPr>
      <w:spacing w:after="160" w:line="259"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1F515E"/>
    <w:pPr>
      <w:widowControl w:val="0"/>
      <w:autoSpaceDE w:val="0"/>
      <w:autoSpaceDN w:val="0"/>
      <w:adjustRightInd w:val="0"/>
    </w:pPr>
    <w:rPr>
      <w:rFonts w:ascii="Arial" w:hAnsi="Arial" w:cs="Arial"/>
    </w:rPr>
  </w:style>
  <w:style w:type="paragraph" w:customStyle="1" w:styleId="ConsPlusTitle">
    <w:name w:val="ConsPlusTitle"/>
    <w:rsid w:val="001F515E"/>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7F4FA9DE04DFCCEBD22732AFDCB1C70DC259EEC75462B08964C78E3D3F15809CA3F564B15C83AC75A3F726A9O6ZAO" TargetMode="External"/><Relationship Id="rId18" Type="http://schemas.openxmlformats.org/officeDocument/2006/relationships/hyperlink" Target="consultantplus://offline/ref=5F7F4FA9DE04DFCCEBD22732AFDCB1C70FC85FE2C15462B08964C78E3D3F15809CA3F564B15C83AC75A3F726A9O6ZAO" TargetMode="External"/><Relationship Id="rId26" Type="http://schemas.openxmlformats.org/officeDocument/2006/relationships/hyperlink" Target="consultantplus://offline/ref=5F7F4FA9DE04DFCCEBD22732AFDCB1C70FC853ECC55362B08964C78E3D3F15808EA3AD68B35A9CAE74B6A177EF3F901726835D072CD6614DOBZ5O" TargetMode="External"/><Relationship Id="rId39" Type="http://schemas.openxmlformats.org/officeDocument/2006/relationships/hyperlink" Target="consultantplus://offline/ref=301D6BC6C86F0C42DD722D49B3EE3A7203A0994E2E8E77644566878254283496B327A80B628C820F77038BE712j7sFI%20\o%20&#1047;&#1072;&#1082;&#1086;&#1085;%20&#1056;&#1060;%20&#1086;&#1090;%2002.07.1992%20N%203185-1%20(&#1088;&#1077;&#1076;.%20&#1086;&#1090;%2019.07.2018)%20\" TargetMode="External"/><Relationship Id="rId21" Type="http://schemas.openxmlformats.org/officeDocument/2006/relationships/hyperlink" Target="consultantplus://offline/ref=5F7F4FA9DE04DFCCEBD22732AFDCB1C70FC75CEBC45462B08964C78E3D3F15808EA3AD68B35A9CAB77B6A177EF3F901726835D072CD6614DOBZ5O" TargetMode="External"/><Relationship Id="rId34" Type="http://schemas.openxmlformats.org/officeDocument/2006/relationships/hyperlink" Target="file:///C:\Users\Recluse\&#1052;&#1086;&#1080;%20&#1076;&#1086;&#1082;&#1091;&#1084;&#1077;&#1085;&#1090;&#1099;\Downloads\&#1087;&#1089;&#1080;&#1093;&#1086;&#1090;&#1077;&#1088;&#1072;&#1087;&#1077;&#1074;&#1090;&#1080;&#1095;&#1077;&#1089;&#1082;&#1086;%7b&#1050;&#1086;&#1085;&#1089;&#1091;&#1083;&#1100;&#1090;&#1072;&#1085;&#1090;&#1055;&#1083;&#1102;&#1089;%7d" TargetMode="External"/><Relationship Id="rId42" Type="http://schemas.openxmlformats.org/officeDocument/2006/relationships/hyperlink" Target="consultantplus://offline/ref=301D6BC6C86F0C42DD722450B48F6F210DA592432F8F79394F6EDE8E562F3BC9B632B9536E899810761D97E5107DjCsAI%20\o%20&#1055;&#1088;&#1080;&#1082;&#1072;&#1079;%20&#1052;&#1080;&#1085;&#1079;&#1076;&#1088;&#1072;&#1074;&#1084;&#1077;&#1076;&#1087;&#1088;&#1086;&#1084;&#1072;%20&#1056;&#1086;&#1089;&#1089;&#1080;&#1080;%20&#1086;&#1090;%2013.02.1995%20N%2027%20\" TargetMode="External"/><Relationship Id="rId47" Type="http://schemas.openxmlformats.org/officeDocument/2006/relationships/hyperlink" Target="file:///C:\Users\Recluse\&#1052;&#1086;&#1080;%20&#1076;&#1086;&#1082;&#1091;&#1084;&#1077;&#1085;&#1090;&#1099;\Downloads\29422)%7b&#1050;&#1086;&#1085;&#1089;&#1091;&#1083;&#1100;&#1090;&#1072;&#1085;&#1090;&#1055;&#1083;&#1102;&#1089;%7d" TargetMode="External"/><Relationship Id="rId50" Type="http://schemas.openxmlformats.org/officeDocument/2006/relationships/hyperlink" Target="file:///C:\Users\Recluse\&#1052;&#1086;&#1080;%20&#1076;&#1086;&#1082;&#1091;&#1084;&#1077;&#1085;&#1090;&#1099;\Downloads\24895)%7b&#1050;&#1086;&#1085;&#1089;&#1091;&#1083;&#1100;&#1090;&#1072;&#1085;&#1090;&#1055;&#1083;&#1102;&#1089;%7d" TargetMode="External"/><Relationship Id="rId55" Type="http://schemas.openxmlformats.org/officeDocument/2006/relationships/hyperlink" Target="file:///C:\Users\Recluse\&#1052;&#1086;&#1080;%20&#1076;&#1086;&#1082;&#1091;&#1084;&#1077;&#1085;&#1090;&#1099;\Downloads\24895)%7b&#1050;&#1086;&#1085;&#1089;&#1091;&#1083;&#1100;&#1090;&#1072;&#1085;&#1090;&#1055;&#1083;&#1102;&#1089;%7d" TargetMode="External"/><Relationship Id="rId63" Type="http://schemas.openxmlformats.org/officeDocument/2006/relationships/hyperlink" Target="consultantplus://offline/ref=EF90B3379A7F607972331116470CE4D6F0676F97E90D930CC875E79FE053B5CB374CA5F0AF3FCD598B528CF2F5659FD1AAF682087A530AP9ZBO" TargetMode="External"/><Relationship Id="rId7" Type="http://schemas.openxmlformats.org/officeDocument/2006/relationships/hyperlink" Target="consultantplus://offline/ref=5F7F4FA9DE04DFCCEBD22732AFDCB1C70DC35FE3C45462B08964C78E3D3F15809CA3F564B15C83AC75A3F726A9O6ZAO" TargetMode="External"/><Relationship Id="rId2" Type="http://schemas.openxmlformats.org/officeDocument/2006/relationships/settings" Target="settings.xml"/><Relationship Id="rId16" Type="http://schemas.openxmlformats.org/officeDocument/2006/relationships/hyperlink" Target="consultantplus://offline/ref=5F7F4FA9DE04DFCCEBD23823BADCB1C70CC253EBC55A62B08964C78E3D3F15809CA3F564B15C83AC75A3F726A9O6ZAO" TargetMode="External"/><Relationship Id="rId20" Type="http://schemas.openxmlformats.org/officeDocument/2006/relationships/hyperlink" Target="consultantplus://offline/ref=301D6BC6C86F0C42DD722D49B3EE3A7203A593402A8877644566878254283496A127F00763889C0F7216DDB6542AC78EFF487F59ADF77566j5sDI" TargetMode="External"/><Relationship Id="rId29" Type="http://schemas.openxmlformats.org/officeDocument/2006/relationships/hyperlink" Target="consultantplus://offline/ref=5F7F4FA9DE04DFCCEBD22732AFDCB1C70FC853ECC55362B08964C78E3D3F15809CA3F564B15C83AC75A3F726A9O6ZAO" TargetMode="External"/><Relationship Id="rId41" Type="http://schemas.openxmlformats.org/officeDocument/2006/relationships/hyperlink" Target="file:///C:\Users\Recluse\&#1052;&#1086;&#1080;%20&#1076;&#1086;&#1082;&#1091;&#1084;&#1077;&#1085;&#1090;&#1099;\Downloads\206)%7b&#1050;&#1086;&#1085;&#1089;&#1091;&#1083;&#1100;&#1090;&#1072;&#1085;&#1090;&#1055;&#1083;&#1102;&#1089;%7d" TargetMode="External"/><Relationship Id="rId54" Type="http://schemas.openxmlformats.org/officeDocument/2006/relationships/hyperlink" Target="consultantplus://offline/ref=301D6BC6C86F0C42DD722450B48F6F210DA798432A8C7E394F6EDE8E562F3BC9B632B9536E899810761D97E5107DjCsAI%20\o%20&#1055;&#1088;&#1080;&#1082;&#1072;&#1079;%20&#1052;&#1080;&#1085;&#1079;&#1076;&#1088;&#1072;&#1074;&#1072;%20&#1056;&#1060;%20&#1086;&#1090;%2013.11.2003%20N%20548%20\" TargetMode="External"/><Relationship Id="rId62" Type="http://schemas.openxmlformats.org/officeDocument/2006/relationships/hyperlink" Target="consultantplus://offline/ref=EF90B3379A7F607972331804456DB185FA6F6C96E905CE06C02CEB9DE75CEADC2205F1FDAD38D3588018DFB6A2P6Z8O" TargetMode="External"/><Relationship Id="rId1" Type="http://schemas.openxmlformats.org/officeDocument/2006/relationships/styles" Target="styles.xml"/><Relationship Id="rId6" Type="http://schemas.openxmlformats.org/officeDocument/2006/relationships/hyperlink" Target="consultantplus://offline/ref=5F7F4FA9DE04DFCCEBD22732AFDCB1C70DC552EDCD5062B08964C78E3D3F15809CA3F564B15C83AC75A3F726A9O6ZAO" TargetMode="External"/><Relationship Id="rId11" Type="http://schemas.openxmlformats.org/officeDocument/2006/relationships/hyperlink" Target="consultantplus://offline/ref=5F7F4FA9DE04DFCCEBD22732AFDCB1C70DC552ECC45462B08964C78E3D3F15808EA3AD68B35A9DAC77B6A177EF3F901726835D072CD6614DOBZ5O" TargetMode="External"/><Relationship Id="rId24" Type="http://schemas.openxmlformats.org/officeDocument/2006/relationships/hyperlink" Target="consultantplus://offline/ref=5F7F4FA9DE04DFCCEBD22732AFDCB1C70DC552EDCD5062B08964C78E3D3F15809CA3F564B15C83AC75A3F726A9O6ZAO" TargetMode="External"/><Relationship Id="rId32" Type="http://schemas.openxmlformats.org/officeDocument/2006/relationships/hyperlink" Target="consultantplus://offline/ref=301D6BC6C86F0C42DD722D49B3EE3A7203A0994E2E8E77644566878254283496B327A80B628C820F77038BE712j7sFI%20\o%20&#1047;&#1072;&#1082;&#1086;&#1085;%20&#1056;&#1060;%20&#1086;&#1090;%2002.07.1992%20N%203185-1%20(&#1088;&#1077;&#1076;.%20&#1086;&#1090;%2019.07.2018)%20\" TargetMode="External"/><Relationship Id="rId37" Type="http://schemas.openxmlformats.org/officeDocument/2006/relationships/hyperlink" Target="file:///C:\Users\Recluse\&#1052;&#1086;&#1080;%20&#1076;&#1086;&#1082;&#1091;&#1084;&#1077;&#1085;&#1090;&#1099;\Downloads\&#1087;&#1086;&#1084;&#1086;&#1097;&#1080;\" TargetMode="External"/><Relationship Id="rId40" Type="http://schemas.openxmlformats.org/officeDocument/2006/relationships/hyperlink" Target="file:///C:\Users\Recluse\&#1052;&#1086;&#1080;%20&#1076;&#1086;&#1082;&#1091;&#1084;&#1077;&#1085;&#1090;&#1099;\Downloads\24895)%7b&#1050;&#1086;&#1085;&#1089;&#1091;&#1083;&#1100;&#1090;&#1072;&#1085;&#1090;&#1055;&#1083;&#1102;&#1089;%7d" TargetMode="External"/><Relationship Id="rId45" Type="http://schemas.openxmlformats.org/officeDocument/2006/relationships/hyperlink" Target="file:///C:\Users\Recluse\&#1052;&#1086;&#1080;%20&#1076;&#1086;&#1082;&#1091;&#1084;&#1077;&#1085;&#1090;&#1099;\Downloads\&#1091;&#1095;&#1077;&#1090;%7b&#1050;&#1086;&#1085;&#1089;&#1091;&#1083;&#1100;&#1090;&#1072;&#1085;&#1090;&#1055;&#1083;&#1102;&#1089;%7d" TargetMode="External"/><Relationship Id="rId53" Type="http://schemas.openxmlformats.org/officeDocument/2006/relationships/hyperlink" Target="consultantplus://offline/ref=301D6BC6C86F0C42DD722450B48F6F210DA798432A8F78394F6EDE8E562F3BC9B632B9536E899810761D97E5107DjCsAI%20\o%20&#1055;&#1088;&#1080;&#1082;&#1072;&#1079;%20&#1052;&#1080;&#1085;&#1079;&#1076;&#1088;&#1072;&#1074;&#1072;%20&#1056;&#1060;%20&#1086;&#1090;%2013.11.2003%20N%20545%20\" TargetMode="External"/><Relationship Id="rId58" Type="http://schemas.openxmlformats.org/officeDocument/2006/relationships/hyperlink" Target="consultantplus://offline/ref=EF90B3379A7F607972331804456DB185FA6D6E99E90FCE06C02CEB9DE75CEADC3005A9F1AF3FC85B850D89E7E43D90D5B2E9831666510899P8Z0O" TargetMode="External"/><Relationship Id="rId5" Type="http://schemas.openxmlformats.org/officeDocument/2006/relationships/hyperlink" Target="consultantplus://offline/ref=5F7F4FA9DE04DFCCEBD22732AFDCB1C70CC95FEACC5A62B08964C78E3D3F15809CA3F564B15C83AC75A3F726A9O6ZAO" TargetMode="External"/><Relationship Id="rId15" Type="http://schemas.openxmlformats.org/officeDocument/2006/relationships/hyperlink" Target="consultantplus://offline/ref=5F7F4FA9DE04DFCCEBD23823BADCB1C70AC353EFC5583FBA813DCB8C3A304A8589B2AD6BB5449CAD6BBFF524OAZBO" TargetMode="External"/><Relationship Id="rId23" Type="http://schemas.openxmlformats.org/officeDocument/2006/relationships/hyperlink" Target="consultantplus://offline/ref=5F7F4FA9DE04DFCCEBD22732AFDCB1C70FC853ECC55362B08964C78E3D3F15809CA3F564B15C83AC75A3F726A9O6ZAO" TargetMode="External"/><Relationship Id="rId28" Type="http://schemas.openxmlformats.org/officeDocument/2006/relationships/hyperlink" Target="consultantplus://offline/ref=5F7F4FA9DE04DFCCEBD22732AFDCB1C70CC95FEACC5A62B08964C78E3D3F15808EA3AD68B35A9FA476B6A177EF3F901726835D072CD6614DOBZ5O" TargetMode="External"/><Relationship Id="rId36" Type="http://schemas.openxmlformats.org/officeDocument/2006/relationships/hyperlink" Target="file:///C:\Users\Recluse\&#1052;&#1086;&#1080;%20&#1076;&#1086;&#1082;&#1091;&#1084;&#1077;&#1085;&#1090;&#1099;\Downloads\24895)%7b&#1050;&#1086;&#1085;&#1089;&#1091;&#1083;&#1100;&#1090;&#1072;&#1085;&#1090;&#1055;&#1083;&#1102;&#1089;%7d" TargetMode="External"/><Relationship Id="rId49" Type="http://schemas.openxmlformats.org/officeDocument/2006/relationships/hyperlink" Target="file:///C:\Users\Recluse\&#1052;&#1086;&#1080;%20&#1076;&#1086;&#1082;&#1091;&#1084;&#1077;&#1085;&#1090;&#1099;\Downloads\(&#1089;&#1086;&#1084;&#1072;&#1090;&#1086;&#1087;&#1089;&#1080;&#1093;&#1080;&#1072;%7b&#1050;&#1086;&#1085;&#1089;&#1091;&#1083;&#1100;&#1090;&#1072;&#1085;&#1090;&#1055;&#1083;&#1102;&#1089;%7d" TargetMode="External"/><Relationship Id="rId57" Type="http://schemas.openxmlformats.org/officeDocument/2006/relationships/hyperlink" Target="consultantplus://offline/ref=EF90B3379A7F607972331116470CE4D6F669699FE001CE06C02CEB9DE75CEADC3005A9F1AF3ECC5F820D89E7E43D90D5B2E9831666510899P8Z0O" TargetMode="External"/><Relationship Id="rId61" Type="http://schemas.openxmlformats.org/officeDocument/2006/relationships/hyperlink" Target="consultantplus://offline/ref=EF90B3379A7F607972331804456DB185FA6D6E99E90FCE06C02CEB9DE75CEADC3005A9F1AF3FC85B850D89E7E43D90D5B2E9831666510899P8Z0O" TargetMode="External"/><Relationship Id="rId10" Type="http://schemas.openxmlformats.org/officeDocument/2006/relationships/hyperlink" Target="consultantplus://offline/ref=5F7F4FA9DE04DFCCEBD22732AFDCB1C70FC45CECCD5362B08964C78E3D3F15809CA3F564B15C83AC75A3F726A9O6ZAO" TargetMode="External"/><Relationship Id="rId19" Type="http://schemas.openxmlformats.org/officeDocument/2006/relationships/hyperlink" Target="consultantplus://offline/ref=301D6BC6C86F0C42DD722D49B3EE3A7203A593402A8877644566878254283496A127F00763889C0F7216DDB6542AC78EFF487F59ADF77566j5sDI" TargetMode="External"/><Relationship Id="rId31" Type="http://schemas.openxmlformats.org/officeDocument/2006/relationships/hyperlink" Target="consultantplus://offline/ref=5F7F4FA9DE04DFCCEBD22E2BA8BDE49403C459EAC5546BED836C9E823F381ADF99A4E464B25A9DAC70BCFE72FA2EC818229B420632CA634FB7O7Z8O" TargetMode="External"/><Relationship Id="rId44" Type="http://schemas.openxmlformats.org/officeDocument/2006/relationships/hyperlink" Target="file:///C:\Users\Recluse\&#1052;&#1086;&#1080;%20&#1076;&#1086;&#1082;&#1091;&#1084;&#1077;&#1085;&#1090;&#1099;\Downloads\&#1091;&#1095;&#1077;&#1090;%7b&#1050;&#1086;&#1085;&#1089;&#1091;&#1083;&#1100;&#1090;&#1072;&#1085;&#1090;&#1055;&#1083;&#1102;&#1089;%7d" TargetMode="External"/><Relationship Id="rId52" Type="http://schemas.openxmlformats.org/officeDocument/2006/relationships/hyperlink" Target="file:///C:\Users\Recluse\&#1052;&#1086;&#1080;%20&#1076;&#1086;&#1082;&#1091;&#1084;&#1077;&#1085;&#1090;&#1099;\Downloads\(&#1089;&#1086;&#1084;&#1072;&#1090;&#1086;&#1087;&#1089;&#1080;&#1093;&#1080;&#1072;%7b&#1050;&#1086;&#1085;&#1089;&#1091;&#1083;&#1100;&#1090;&#1072;&#1085;&#1090;&#1055;&#1083;&#1102;&#1089;%7d" TargetMode="External"/><Relationship Id="rId60" Type="http://schemas.openxmlformats.org/officeDocument/2006/relationships/hyperlink" Target="consultantplus://offline/ref=EF90B3379A7F607972331116470CE4D6F669699FE001CE06C02CEB9DE75CEADC3005A9F1AF3ECC5F820D89E7E43D90D5B2E9831666510899P8Z0O" TargetMode="External"/><Relationship Id="rId65" Type="http://schemas.openxmlformats.org/officeDocument/2006/relationships/theme" Target="theme/theme1.xml"/><Relationship Id="rId4" Type="http://schemas.openxmlformats.org/officeDocument/2006/relationships/hyperlink" Target="consultantplus://offline/ref=5F7F4FA9DE04DFCCEBD22732AFDCB1C70DC45DE8C35062B08964C78E3D3F15809CA3F564B15C83AC75A3F726A9O6ZAO" TargetMode="External"/><Relationship Id="rId9" Type="http://schemas.openxmlformats.org/officeDocument/2006/relationships/hyperlink" Target="consultantplus://offline/ref=5F7F4FA9DE04DFCCEBD22732AFDCB1C70FC45FEAC25362B08964C78E3D3F15809CA3F564B15C83AC75A3F726A9O6ZAO" TargetMode="External"/><Relationship Id="rId14" Type="http://schemas.openxmlformats.org/officeDocument/2006/relationships/hyperlink" Target="consultantplus://offline/ref=5F7F4FA9DE04DFCCEBD22732AFDCB1C70AC65BE8C0583FBA813DCB8C3A304A8589B2AD6BB5449CAD6BBFF524OAZBO" TargetMode="External"/><Relationship Id="rId22" Type="http://schemas.openxmlformats.org/officeDocument/2006/relationships/hyperlink" Target="consultantplus://offline/ref=5F7F4FA9DE04DFCCEBD22732AFDCB1C70DC552ECC55562B08964C78E3D3F15809CA3F564B15C83AC75A3F726A9O6ZAO" TargetMode="External"/><Relationship Id="rId27" Type="http://schemas.openxmlformats.org/officeDocument/2006/relationships/hyperlink" Target="consultantplus://offline/ref=5F7F4FA9DE04DFCCEBD22732AFDCB1C70FC853ECC55362B08964C78E3D3F15808EA3AD6AB15E96F924F9A02BA96C831420835E0730ODZ4O" TargetMode="External"/><Relationship Id="rId30" Type="http://schemas.openxmlformats.org/officeDocument/2006/relationships/hyperlink" Target="consultantplus://offline/ref=5F7F4FA9DE04DFCCEBD22732AFDCB1C70DC552ECC55762B08964C78E3D3F15809CA3F564B15C83AC75A3F726A9O6ZAO" TargetMode="External"/><Relationship Id="rId35" Type="http://schemas.openxmlformats.org/officeDocument/2006/relationships/hyperlink" Target="file:///C:\Users\Recluse\&#1052;&#1086;&#1080;%20&#1076;&#1086;&#1082;&#1091;&#1084;&#1077;&#1085;&#1090;&#1099;\Downloads\24895)%7b&#1050;&#1086;&#1085;&#1089;&#1091;&#1083;&#1100;&#1090;&#1072;&#1085;&#1090;&#1055;&#1083;&#1102;&#1089;%7d" TargetMode="External"/><Relationship Id="rId43" Type="http://schemas.openxmlformats.org/officeDocument/2006/relationships/hyperlink" Target="file:///C:\Users\Recluse\&#1052;&#1086;&#1080;%20&#1076;&#1086;&#1082;&#1091;&#1084;&#1077;&#1085;&#1090;&#1099;\Downloads\24895)%7b&#1050;&#1086;&#1085;&#1089;&#1091;&#1083;&#1100;&#1090;&#1072;&#1085;&#1090;&#1055;&#1083;&#1102;&#1089;%7d" TargetMode="External"/><Relationship Id="rId48" Type="http://schemas.openxmlformats.org/officeDocument/2006/relationships/hyperlink" Target="consultantplus://offline/ref=301D6BC6C86F0C42DD722D49B3EE3A7203A0994E2E8E77644566878254283496A127F00763889C0A7F16DDB6542AC78EFF487F59ADF77566j5sDI%20\o%20&#1047;&#1072;&#1082;&#1086;&#1085;%20&#1056;&#1060;%20&#1086;&#1090;%2002.07.1992%20N%203185-1%20(&#1088;&#1077;&#1076;.%20&#1086;&#1090;%2019.07.2018)%20\" TargetMode="External"/><Relationship Id="rId56" Type="http://schemas.openxmlformats.org/officeDocument/2006/relationships/hyperlink" Target="consultantplus://offline/ref=EF90B3379A7F607972331116470CE4D6F46D679BE504CE06C02CEB9DE75CEADC2205F1FDAD38D3588018DFB6A2P6Z8O" TargetMode="External"/><Relationship Id="rId64" Type="http://schemas.openxmlformats.org/officeDocument/2006/relationships/fontTable" Target="fontTable.xml"/><Relationship Id="rId8" Type="http://schemas.openxmlformats.org/officeDocument/2006/relationships/hyperlink" Target="consultantplus://offline/ref=5F7F4FA9DE04DFCCEBD22732AFDCB1C70DC35EECCD5262B08964C78E3D3F15809CA3F564B15C83AC75A3F726A9O6ZAO" TargetMode="External"/><Relationship Id="rId51" Type="http://schemas.openxmlformats.org/officeDocument/2006/relationships/hyperlink" Target="file:///C:\Users\Recluse\&#1052;&#1086;&#1080;%20&#1076;&#1086;&#1082;&#1091;&#1084;&#1077;&#1085;&#1090;&#1099;\Downloads\24895)%7b&#1050;&#1086;&#1085;&#1089;&#1091;&#1083;&#1100;&#1090;&#1072;&#1085;&#1090;&#1055;&#1083;&#1102;&#1089;%7d" TargetMode="External"/><Relationship Id="rId3" Type="http://schemas.openxmlformats.org/officeDocument/2006/relationships/webSettings" Target="webSettings.xml"/><Relationship Id="rId12" Type="http://schemas.openxmlformats.org/officeDocument/2006/relationships/hyperlink" Target="consultantplus://offline/ref=5F7F4FA9DE04DFCCEBD22732AFDCB1C70FC45AEDC05562B08964C78E3D3F15809CA3F564B15C83AC75A3F726A9O6ZAO" TargetMode="External"/><Relationship Id="rId17" Type="http://schemas.openxmlformats.org/officeDocument/2006/relationships/hyperlink" Target="consultantplus://offline/ref=5F7F4FA9DE04DFCCEBD22732AFDCB1C70DC552EDCD5362B08964C78E3D3F15809CA3F564B15C83AC75A3F726A9O6ZAO" TargetMode="External"/><Relationship Id="rId25" Type="http://schemas.openxmlformats.org/officeDocument/2006/relationships/hyperlink" Target="consultantplus://offline/ref=5F7F4FA9DE04DFCCEBD22732AFDCB1C70DC65AEEC65A62B08964C78E3D3F15809CA3F564B15C83AC75A3F726A9O6ZAO" TargetMode="External"/><Relationship Id="rId33" Type="http://schemas.openxmlformats.org/officeDocument/2006/relationships/hyperlink" Target="file:///C:\Users\Recluse\&#1052;&#1086;&#1080;%20&#1076;&#1086;&#1082;&#1091;&#1084;&#1077;&#1085;&#1090;&#1099;\Downloads\%7b&#1050;&#1086;&#1085;&#1089;&#1091;&#1083;&#1100;&#1090;&#1072;&#1085;&#1090;&#1055;&#1083;&#1102;&#1089;%7d" TargetMode="External"/><Relationship Id="rId38" Type="http://schemas.openxmlformats.org/officeDocument/2006/relationships/hyperlink" Target="file:///C:\Users\Recluse\&#1052;&#1086;&#1080;%20&#1076;&#1086;&#1082;&#1091;&#1084;&#1077;&#1085;&#1090;&#1099;\Downloads\29422)%7b&#1050;&#1086;&#1085;&#1089;&#1091;&#1083;&#1100;&#1090;&#1072;&#1085;&#1090;&#1055;&#1083;&#1102;&#1089;%7d" TargetMode="External"/><Relationship Id="rId46" Type="http://schemas.openxmlformats.org/officeDocument/2006/relationships/hyperlink" Target="file:///C:\Users\Recluse\&#1052;&#1086;&#1080;%20&#1076;&#1086;&#1082;&#1091;&#1084;&#1077;&#1085;&#1090;&#1099;\Downloads\&#1087;&#1086;&#1084;&#1086;&#1097;&#1080;\" TargetMode="External"/><Relationship Id="rId59" Type="http://schemas.openxmlformats.org/officeDocument/2006/relationships/hyperlink" Target="consultantplus://offline/ref=EF90B3379A7F607972331116470CE4D6F0676F97E90D930CC875E79FE053B5CB374CA5F0AF3FCD598B528CF2F5659FD1AAF682087A530AP9Z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23872</Words>
  <Characters>136074</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159627</CharactersWithSpaces>
  <SharedDoc>false</SharedDoc>
  <HLinks>
    <vt:vector size="384" baseType="variant">
      <vt:variant>
        <vt:i4>2031697</vt:i4>
      </vt:variant>
      <vt:variant>
        <vt:i4>189</vt:i4>
      </vt:variant>
      <vt:variant>
        <vt:i4>0</vt:i4>
      </vt:variant>
      <vt:variant>
        <vt:i4>5</vt:i4>
      </vt:variant>
      <vt:variant>
        <vt:lpwstr>consultantplus://offline/ref=EF90B3379A7F607972331116470CE4D6F0676F97E90D930CC875E79FE053B5CB374CA5F0AF3FCD598B528CF2F5659FD1AAF682087A530AP9ZBO</vt:lpwstr>
      </vt:variant>
      <vt:variant>
        <vt:lpwstr/>
      </vt:variant>
      <vt:variant>
        <vt:i4>1310730</vt:i4>
      </vt:variant>
      <vt:variant>
        <vt:i4>186</vt:i4>
      </vt:variant>
      <vt:variant>
        <vt:i4>0</vt:i4>
      </vt:variant>
      <vt:variant>
        <vt:i4>5</vt:i4>
      </vt:variant>
      <vt:variant>
        <vt:lpwstr>consultantplus://offline/ref=EF90B3379A7F607972331804456DB185FA6F6C96E905CE06C02CEB9DE75CEADC2205F1FDAD38D3588018DFB6A2P6Z8O</vt:lpwstr>
      </vt:variant>
      <vt:variant>
        <vt:lpwstr/>
      </vt:variant>
      <vt:variant>
        <vt:i4>2162798</vt:i4>
      </vt:variant>
      <vt:variant>
        <vt:i4>183</vt:i4>
      </vt:variant>
      <vt:variant>
        <vt:i4>0</vt:i4>
      </vt:variant>
      <vt:variant>
        <vt:i4>5</vt:i4>
      </vt:variant>
      <vt:variant>
        <vt:lpwstr>consultantplus://offline/ref=EF90B3379A7F607972331804456DB185FA6D6E99E90FCE06C02CEB9DE75CEADC3005A9F1AF3FC85B850D89E7E43D90D5B2E9831666510899P8Z0O</vt:lpwstr>
      </vt:variant>
      <vt:variant>
        <vt:lpwstr/>
      </vt:variant>
      <vt:variant>
        <vt:i4>8192106</vt:i4>
      </vt:variant>
      <vt:variant>
        <vt:i4>180</vt:i4>
      </vt:variant>
      <vt:variant>
        <vt:i4>0</vt:i4>
      </vt:variant>
      <vt:variant>
        <vt:i4>5</vt:i4>
      </vt:variant>
      <vt:variant>
        <vt:lpwstr>consultantplus://offline/ref=EF90B3379A7F607972331116470CE4D6F669699FE001CE06C02CEB9DE75CEADC3005A9F1AF3ECC5F820D89E7E43D90D5B2E9831666510899P8Z0O</vt:lpwstr>
      </vt:variant>
      <vt:variant>
        <vt:lpwstr/>
      </vt:variant>
      <vt:variant>
        <vt:i4>2031697</vt:i4>
      </vt:variant>
      <vt:variant>
        <vt:i4>177</vt:i4>
      </vt:variant>
      <vt:variant>
        <vt:i4>0</vt:i4>
      </vt:variant>
      <vt:variant>
        <vt:i4>5</vt:i4>
      </vt:variant>
      <vt:variant>
        <vt:lpwstr>consultantplus://offline/ref=EF90B3379A7F607972331116470CE4D6F0676F97E90D930CC875E79FE053B5CB374CA5F0AF3FCD598B528CF2F5659FD1AAF682087A530AP9ZBO</vt:lpwstr>
      </vt:variant>
      <vt:variant>
        <vt:lpwstr/>
      </vt:variant>
      <vt:variant>
        <vt:i4>2162798</vt:i4>
      </vt:variant>
      <vt:variant>
        <vt:i4>174</vt:i4>
      </vt:variant>
      <vt:variant>
        <vt:i4>0</vt:i4>
      </vt:variant>
      <vt:variant>
        <vt:i4>5</vt:i4>
      </vt:variant>
      <vt:variant>
        <vt:lpwstr>consultantplus://offline/ref=EF90B3379A7F607972331804456DB185FA6D6E99E90FCE06C02CEB9DE75CEADC3005A9F1AF3FC85B850D89E7E43D90D5B2E9831666510899P8Z0O</vt:lpwstr>
      </vt:variant>
      <vt:variant>
        <vt:lpwstr/>
      </vt:variant>
      <vt:variant>
        <vt:i4>8192106</vt:i4>
      </vt:variant>
      <vt:variant>
        <vt:i4>171</vt:i4>
      </vt:variant>
      <vt:variant>
        <vt:i4>0</vt:i4>
      </vt:variant>
      <vt:variant>
        <vt:i4>5</vt:i4>
      </vt:variant>
      <vt:variant>
        <vt:lpwstr>consultantplus://offline/ref=EF90B3379A7F607972331116470CE4D6F669699FE001CE06C02CEB9DE75CEADC3005A9F1AF3ECC5F820D89E7E43D90D5B2E9831666510899P8Z0O</vt:lpwstr>
      </vt:variant>
      <vt:variant>
        <vt:lpwstr/>
      </vt:variant>
      <vt:variant>
        <vt:i4>4718680</vt:i4>
      </vt:variant>
      <vt:variant>
        <vt:i4>168</vt:i4>
      </vt:variant>
      <vt:variant>
        <vt:i4>0</vt:i4>
      </vt:variant>
      <vt:variant>
        <vt:i4>5</vt:i4>
      </vt:variant>
      <vt:variant>
        <vt:lpwstr>consultantplus://offline/ref=EF90B3379A7F607972331116470CE4D6F46D679BE504CE06C02CEB9DE75CEADC2205F1FDAD38D3588018DFB6A2P6Z8O</vt:lpwstr>
      </vt:variant>
      <vt:variant>
        <vt:lpwstr/>
      </vt:variant>
      <vt:variant>
        <vt:i4>68485141</vt:i4>
      </vt:variant>
      <vt:variant>
        <vt:i4>165</vt:i4>
      </vt:variant>
      <vt:variant>
        <vt:i4>0</vt:i4>
      </vt:variant>
      <vt:variant>
        <vt:i4>5</vt:i4>
      </vt:variant>
      <vt:variant>
        <vt:lpwstr>../../Мои документы/Downloads/24895)%7bКонсультантПлюс%7d</vt:lpwstr>
      </vt:variant>
      <vt:variant>
        <vt:lpwstr/>
      </vt:variant>
      <vt:variant>
        <vt:i4>2163832</vt:i4>
      </vt:variant>
      <vt:variant>
        <vt:i4>162</vt:i4>
      </vt:variant>
      <vt:variant>
        <vt:i4>0</vt:i4>
      </vt:variant>
      <vt:variant>
        <vt:i4>5</vt:i4>
      </vt:variant>
      <vt:variant>
        <vt:lpwstr>consultantplus://offline/ref=301D6BC6C86F0C42DD722450B48F6F210DA798432A8C7E394F6EDE8E562F3BC9B632B9536E899810761D97E5107DjCsAI \o Приказ Минздрава РФ от 13.11.2003 N 548 \</vt:lpwstr>
      </vt:variant>
      <vt:variant>
        <vt:lpwstr/>
      </vt:variant>
      <vt:variant>
        <vt:i4>2163757</vt:i4>
      </vt:variant>
      <vt:variant>
        <vt:i4>159</vt:i4>
      </vt:variant>
      <vt:variant>
        <vt:i4>0</vt:i4>
      </vt:variant>
      <vt:variant>
        <vt:i4>5</vt:i4>
      </vt:variant>
      <vt:variant>
        <vt:lpwstr>consultantplus://offline/ref=301D6BC6C86F0C42DD722450B48F6F210DA798432A8F78394F6EDE8E562F3BC9B632B9536E899810761D97E5107DjCsAI \o Приказ Минздрава РФ от 13.11.2003 N 545 \</vt:lpwstr>
      </vt:variant>
      <vt:variant>
        <vt:lpwstr/>
      </vt:variant>
      <vt:variant>
        <vt:i4>8193070</vt:i4>
      </vt:variant>
      <vt:variant>
        <vt:i4>156</vt:i4>
      </vt:variant>
      <vt:variant>
        <vt:i4>0</vt:i4>
      </vt:variant>
      <vt:variant>
        <vt:i4>5</vt:i4>
      </vt:variant>
      <vt:variant>
        <vt:lpwstr>../../Мои документы/Downloads/(соматопсихиа%7bКонсультантПлюс%7d</vt:lpwstr>
      </vt:variant>
      <vt:variant>
        <vt:lpwstr/>
      </vt:variant>
      <vt:variant>
        <vt:i4>68485141</vt:i4>
      </vt:variant>
      <vt:variant>
        <vt:i4>153</vt:i4>
      </vt:variant>
      <vt:variant>
        <vt:i4>0</vt:i4>
      </vt:variant>
      <vt:variant>
        <vt:i4>5</vt:i4>
      </vt:variant>
      <vt:variant>
        <vt:lpwstr>../../Мои документы/Downloads/24895)%7bКонсультантПлюс%7d</vt:lpwstr>
      </vt:variant>
      <vt:variant>
        <vt:lpwstr/>
      </vt:variant>
      <vt:variant>
        <vt:i4>68485141</vt:i4>
      </vt:variant>
      <vt:variant>
        <vt:i4>150</vt:i4>
      </vt:variant>
      <vt:variant>
        <vt:i4>0</vt:i4>
      </vt:variant>
      <vt:variant>
        <vt:i4>5</vt:i4>
      </vt:variant>
      <vt:variant>
        <vt:lpwstr>../../Мои документы/Downloads/24895)%7bКонсультантПлюс%7d</vt:lpwstr>
      </vt:variant>
      <vt:variant>
        <vt:lpwstr/>
      </vt:variant>
      <vt:variant>
        <vt:i4>8193070</vt:i4>
      </vt:variant>
      <vt:variant>
        <vt:i4>147</vt:i4>
      </vt:variant>
      <vt:variant>
        <vt:i4>0</vt:i4>
      </vt:variant>
      <vt:variant>
        <vt:i4>5</vt:i4>
      </vt:variant>
      <vt:variant>
        <vt:lpwstr>../../Мои документы/Downloads/(соматопсихиа%7bКонсультантПлюс%7d</vt:lpwstr>
      </vt:variant>
      <vt:variant>
        <vt:lpwstr/>
      </vt:variant>
      <vt:variant>
        <vt:i4>70976594</vt:i4>
      </vt:variant>
      <vt:variant>
        <vt:i4>144</vt:i4>
      </vt:variant>
      <vt:variant>
        <vt:i4>0</vt:i4>
      </vt:variant>
      <vt:variant>
        <vt:i4>5</vt:i4>
      </vt:variant>
      <vt:variant>
        <vt:lpwstr>consultantplus://offline/ref=301D6BC6C86F0C42DD722D49B3EE3A7203A0994E2E8E77644566878254283496A127F00763889C0A7F16DDB6542AC78EFF487F59ADF77566j5sDI \o Закон РФ от 02.07.1992 N 3185-1 (ред. от 19.07.2018) \</vt:lpwstr>
      </vt:variant>
      <vt:variant>
        <vt:lpwstr/>
      </vt:variant>
      <vt:variant>
        <vt:i4>68354078</vt:i4>
      </vt:variant>
      <vt:variant>
        <vt:i4>141</vt:i4>
      </vt:variant>
      <vt:variant>
        <vt:i4>0</vt:i4>
      </vt:variant>
      <vt:variant>
        <vt:i4>5</vt:i4>
      </vt:variant>
      <vt:variant>
        <vt:lpwstr>../../Мои документы/Downloads/29422)%7bКонсультантПлюс%7d</vt:lpwstr>
      </vt:variant>
      <vt:variant>
        <vt:lpwstr/>
      </vt:variant>
      <vt:variant>
        <vt:i4>589896</vt:i4>
      </vt:variant>
      <vt:variant>
        <vt:i4>138</vt:i4>
      </vt:variant>
      <vt:variant>
        <vt:i4>0</vt:i4>
      </vt:variant>
      <vt:variant>
        <vt:i4>5</vt:i4>
      </vt:variant>
      <vt:variant>
        <vt:lpwstr>../../Мои документы/Downloads/помощи/</vt:lpwstr>
      </vt:variant>
      <vt:variant>
        <vt:lpwstr/>
      </vt:variant>
      <vt:variant>
        <vt:i4>70516828</vt:i4>
      </vt:variant>
      <vt:variant>
        <vt:i4>135</vt:i4>
      </vt:variant>
      <vt:variant>
        <vt:i4>0</vt:i4>
      </vt:variant>
      <vt:variant>
        <vt:i4>5</vt:i4>
      </vt:variant>
      <vt:variant>
        <vt:lpwstr>../../Мои документы/Downloads/учет%7bКонсультантПлюс%7d</vt:lpwstr>
      </vt:variant>
      <vt:variant>
        <vt:lpwstr/>
      </vt:variant>
      <vt:variant>
        <vt:i4>70516828</vt:i4>
      </vt:variant>
      <vt:variant>
        <vt:i4>132</vt:i4>
      </vt:variant>
      <vt:variant>
        <vt:i4>0</vt:i4>
      </vt:variant>
      <vt:variant>
        <vt:i4>5</vt:i4>
      </vt:variant>
      <vt:variant>
        <vt:lpwstr>../../Мои документы/Downloads/учет%7bКонсультантПлюс%7d</vt:lpwstr>
      </vt:variant>
      <vt:variant>
        <vt:lpwstr/>
      </vt:variant>
      <vt:variant>
        <vt:i4>68485141</vt:i4>
      </vt:variant>
      <vt:variant>
        <vt:i4>129</vt:i4>
      </vt:variant>
      <vt:variant>
        <vt:i4>0</vt:i4>
      </vt:variant>
      <vt:variant>
        <vt:i4>5</vt:i4>
      </vt:variant>
      <vt:variant>
        <vt:lpwstr>../../Мои документы/Downloads/24895)%7bКонсультантПлюс%7d</vt:lpwstr>
      </vt:variant>
      <vt:variant>
        <vt:lpwstr/>
      </vt:variant>
      <vt:variant>
        <vt:i4>73073749</vt:i4>
      </vt:variant>
      <vt:variant>
        <vt:i4>126</vt:i4>
      </vt:variant>
      <vt:variant>
        <vt:i4>0</vt:i4>
      </vt:variant>
      <vt:variant>
        <vt:i4>5</vt:i4>
      </vt:variant>
      <vt:variant>
        <vt:lpwstr>consultantplus://offline/ref=301D6BC6C86F0C42DD722450B48F6F210DA592432F8F79394F6EDE8E562F3BC9B632B9536E899810761D97E5107DjCsAI \o Приказ Минздравмедпрома России от 13.02.1995 N 27 \</vt:lpwstr>
      </vt:variant>
      <vt:variant>
        <vt:lpwstr/>
      </vt:variant>
      <vt:variant>
        <vt:i4>69730350</vt:i4>
      </vt:variant>
      <vt:variant>
        <vt:i4>123</vt:i4>
      </vt:variant>
      <vt:variant>
        <vt:i4>0</vt:i4>
      </vt:variant>
      <vt:variant>
        <vt:i4>5</vt:i4>
      </vt:variant>
      <vt:variant>
        <vt:lpwstr>../../Мои документы/Downloads/206)%7bКонсультантПлюс%7d</vt:lpwstr>
      </vt:variant>
      <vt:variant>
        <vt:lpwstr/>
      </vt:variant>
      <vt:variant>
        <vt:i4>68485141</vt:i4>
      </vt:variant>
      <vt:variant>
        <vt:i4>120</vt:i4>
      </vt:variant>
      <vt:variant>
        <vt:i4>0</vt:i4>
      </vt:variant>
      <vt:variant>
        <vt:i4>5</vt:i4>
      </vt:variant>
      <vt:variant>
        <vt:lpwstr>../../Мои документы/Downloads/24895)%7bКонсультантПлюс%7d</vt:lpwstr>
      </vt:variant>
      <vt:variant>
        <vt:lpwstr/>
      </vt:variant>
      <vt:variant>
        <vt:i4>73335862</vt:i4>
      </vt:variant>
      <vt:variant>
        <vt:i4>117</vt:i4>
      </vt:variant>
      <vt:variant>
        <vt:i4>0</vt:i4>
      </vt:variant>
      <vt:variant>
        <vt:i4>5</vt:i4>
      </vt:variant>
      <vt:variant>
        <vt:lpwstr>consultantplus://offline/ref=301D6BC6C86F0C42DD722D49B3EE3A7203A0994E2E8E77644566878254283496B327A80B628C820F77038BE712j7sFI \o Закон РФ от 02.07.1992 N 3185-1 (ред. от 19.07.2018) \</vt:lpwstr>
      </vt:variant>
      <vt:variant>
        <vt:lpwstr/>
      </vt:variant>
      <vt:variant>
        <vt:i4>68354078</vt:i4>
      </vt:variant>
      <vt:variant>
        <vt:i4>114</vt:i4>
      </vt:variant>
      <vt:variant>
        <vt:i4>0</vt:i4>
      </vt:variant>
      <vt:variant>
        <vt:i4>5</vt:i4>
      </vt:variant>
      <vt:variant>
        <vt:lpwstr>../../Мои документы/Downloads/29422)%7bКонсультантПлюс%7d</vt:lpwstr>
      </vt:variant>
      <vt:variant>
        <vt:lpwstr/>
      </vt:variant>
      <vt:variant>
        <vt:i4>589896</vt:i4>
      </vt:variant>
      <vt:variant>
        <vt:i4>111</vt:i4>
      </vt:variant>
      <vt:variant>
        <vt:i4>0</vt:i4>
      </vt:variant>
      <vt:variant>
        <vt:i4>5</vt:i4>
      </vt:variant>
      <vt:variant>
        <vt:lpwstr>../../Мои документы/Downloads/помощи/</vt:lpwstr>
      </vt:variant>
      <vt:variant>
        <vt:lpwstr/>
      </vt:variant>
      <vt:variant>
        <vt:i4>68485141</vt:i4>
      </vt:variant>
      <vt:variant>
        <vt:i4>108</vt:i4>
      </vt:variant>
      <vt:variant>
        <vt:i4>0</vt:i4>
      </vt:variant>
      <vt:variant>
        <vt:i4>5</vt:i4>
      </vt:variant>
      <vt:variant>
        <vt:lpwstr>../../Мои документы/Downloads/24895)%7bКонсультантПлюс%7d</vt:lpwstr>
      </vt:variant>
      <vt:variant>
        <vt:lpwstr/>
      </vt:variant>
      <vt:variant>
        <vt:i4>68485141</vt:i4>
      </vt:variant>
      <vt:variant>
        <vt:i4>105</vt:i4>
      </vt:variant>
      <vt:variant>
        <vt:i4>0</vt:i4>
      </vt:variant>
      <vt:variant>
        <vt:i4>5</vt:i4>
      </vt:variant>
      <vt:variant>
        <vt:lpwstr>../../Мои документы/Downloads/24895)%7bКонсультантПлюс%7d</vt:lpwstr>
      </vt:variant>
      <vt:variant>
        <vt:lpwstr/>
      </vt:variant>
      <vt:variant>
        <vt:i4>71369841</vt:i4>
      </vt:variant>
      <vt:variant>
        <vt:i4>102</vt:i4>
      </vt:variant>
      <vt:variant>
        <vt:i4>0</vt:i4>
      </vt:variant>
      <vt:variant>
        <vt:i4>5</vt:i4>
      </vt:variant>
      <vt:variant>
        <vt:lpwstr>../../Мои документы/Downloads/психотерапевтическо%7bКонсультантПлюс%7d</vt:lpwstr>
      </vt:variant>
      <vt:variant>
        <vt:lpwstr/>
      </vt:variant>
      <vt:variant>
        <vt:i4>70320170</vt:i4>
      </vt:variant>
      <vt:variant>
        <vt:i4>99</vt:i4>
      </vt:variant>
      <vt:variant>
        <vt:i4>0</vt:i4>
      </vt:variant>
      <vt:variant>
        <vt:i4>5</vt:i4>
      </vt:variant>
      <vt:variant>
        <vt:lpwstr>../../Мои документы/Downloads/%7bКонсультантПлюс%7d</vt:lpwstr>
      </vt:variant>
      <vt:variant>
        <vt:lpwstr/>
      </vt:variant>
      <vt:variant>
        <vt:i4>73335862</vt:i4>
      </vt:variant>
      <vt:variant>
        <vt:i4>96</vt:i4>
      </vt:variant>
      <vt:variant>
        <vt:i4>0</vt:i4>
      </vt:variant>
      <vt:variant>
        <vt:i4>5</vt:i4>
      </vt:variant>
      <vt:variant>
        <vt:lpwstr>consultantplus://offline/ref=301D6BC6C86F0C42DD722D49B3EE3A7203A0994E2E8E77644566878254283496B327A80B628C820F77038BE712j7sFI \o Закон РФ от 02.07.1992 N 3185-1 (ред. от 19.07.2018) \</vt:lpwstr>
      </vt:variant>
      <vt:variant>
        <vt:lpwstr/>
      </vt:variant>
      <vt:variant>
        <vt:i4>65620</vt:i4>
      </vt:variant>
      <vt:variant>
        <vt:i4>93</vt:i4>
      </vt:variant>
      <vt:variant>
        <vt:i4>0</vt:i4>
      </vt:variant>
      <vt:variant>
        <vt:i4>5</vt:i4>
      </vt:variant>
      <vt:variant>
        <vt:lpwstr>consultantplus://offline/ref=5F7F4FA9DE04DFCCEBD22E2BA8BDE49403C459EAC5546BED836C9E823F381ADF99A4E464B25A9DAC70BCFE72FA2EC818229B420632CA634FB7O7Z8O</vt:lpwstr>
      </vt:variant>
      <vt:variant>
        <vt:lpwstr/>
      </vt:variant>
      <vt:variant>
        <vt:i4>393310</vt:i4>
      </vt:variant>
      <vt:variant>
        <vt:i4>90</vt:i4>
      </vt:variant>
      <vt:variant>
        <vt:i4>0</vt:i4>
      </vt:variant>
      <vt:variant>
        <vt:i4>5</vt:i4>
      </vt:variant>
      <vt:variant>
        <vt:lpwstr>consultantplus://offline/ref=5F7F4FA9DE04DFCCEBD22732AFDCB1C70DC552ECC55762B08964C78E3D3F15809CA3F564B15C83AC75A3F726A9O6ZAO</vt:lpwstr>
      </vt:variant>
      <vt:variant>
        <vt:lpwstr/>
      </vt:variant>
      <vt:variant>
        <vt:i4>393300</vt:i4>
      </vt:variant>
      <vt:variant>
        <vt:i4>87</vt:i4>
      </vt:variant>
      <vt:variant>
        <vt:i4>0</vt:i4>
      </vt:variant>
      <vt:variant>
        <vt:i4>5</vt:i4>
      </vt:variant>
      <vt:variant>
        <vt:lpwstr>consultantplus://offline/ref=5F7F4FA9DE04DFCCEBD22732AFDCB1C70FC853ECC55362B08964C78E3D3F15809CA3F564B15C83AC75A3F726A9O6ZAO</vt:lpwstr>
      </vt:variant>
      <vt:variant>
        <vt:lpwstr/>
      </vt:variant>
      <vt:variant>
        <vt:i4>6553651</vt:i4>
      </vt:variant>
      <vt:variant>
        <vt:i4>84</vt:i4>
      </vt:variant>
      <vt:variant>
        <vt:i4>0</vt:i4>
      </vt:variant>
      <vt:variant>
        <vt:i4>5</vt:i4>
      </vt:variant>
      <vt:variant>
        <vt:lpwstr>consultantplus://offline/ref=5F7F4FA9DE04DFCCEBD22732AFDCB1C70CC95FEACC5A62B08964C78E3D3F15808EA3AD68B35A9FA476B6A177EF3F901726835D072CD6614DOBZ5O</vt:lpwstr>
      </vt:variant>
      <vt:variant>
        <vt:lpwstr/>
      </vt:variant>
      <vt:variant>
        <vt:i4>85</vt:i4>
      </vt:variant>
      <vt:variant>
        <vt:i4>81</vt:i4>
      </vt:variant>
      <vt:variant>
        <vt:i4>0</vt:i4>
      </vt:variant>
      <vt:variant>
        <vt:i4>5</vt:i4>
      </vt:variant>
      <vt:variant>
        <vt:lpwstr>consultantplus://offline/ref=5F7F4FA9DE04DFCCEBD22732AFDCB1C70FC853ECC55362B08964C78E3D3F15808EA3AD6AB15E96F924F9A02BA96C831420835E0730ODZ4O</vt:lpwstr>
      </vt:variant>
      <vt:variant>
        <vt:lpwstr/>
      </vt:variant>
      <vt:variant>
        <vt:i4>6553650</vt:i4>
      </vt:variant>
      <vt:variant>
        <vt:i4>78</vt:i4>
      </vt:variant>
      <vt:variant>
        <vt:i4>0</vt:i4>
      </vt:variant>
      <vt:variant>
        <vt:i4>5</vt:i4>
      </vt:variant>
      <vt:variant>
        <vt:lpwstr>consultantplus://offline/ref=5F7F4FA9DE04DFCCEBD22732AFDCB1C70FC853ECC55362B08964C78E3D3F15808EA3AD68B35A9CAE74B6A177EF3F901726835D072CD6614DOBZ5O</vt:lpwstr>
      </vt:variant>
      <vt:variant>
        <vt:lpwstr/>
      </vt:variant>
      <vt:variant>
        <vt:i4>393309</vt:i4>
      </vt:variant>
      <vt:variant>
        <vt:i4>75</vt:i4>
      </vt:variant>
      <vt:variant>
        <vt:i4>0</vt:i4>
      </vt:variant>
      <vt:variant>
        <vt:i4>5</vt:i4>
      </vt:variant>
      <vt:variant>
        <vt:lpwstr>consultantplus://offline/ref=5F7F4FA9DE04DFCCEBD22732AFDCB1C70DC65AEEC65A62B08964C78E3D3F15809CA3F564B15C83AC75A3F726A9O6ZAO</vt:lpwstr>
      </vt:variant>
      <vt:variant>
        <vt:lpwstr/>
      </vt:variant>
      <vt:variant>
        <vt:i4>393231</vt:i4>
      </vt:variant>
      <vt:variant>
        <vt:i4>72</vt:i4>
      </vt:variant>
      <vt:variant>
        <vt:i4>0</vt:i4>
      </vt:variant>
      <vt:variant>
        <vt:i4>5</vt:i4>
      </vt:variant>
      <vt:variant>
        <vt:lpwstr>consultantplus://offline/ref=5F7F4FA9DE04DFCCEBD22732AFDCB1C70DC552EDCD5062B08964C78E3D3F15809CA3F564B15C83AC75A3F726A9O6ZAO</vt:lpwstr>
      </vt:variant>
      <vt:variant>
        <vt:lpwstr/>
      </vt:variant>
      <vt:variant>
        <vt:i4>393300</vt:i4>
      </vt:variant>
      <vt:variant>
        <vt:i4>69</vt:i4>
      </vt:variant>
      <vt:variant>
        <vt:i4>0</vt:i4>
      </vt:variant>
      <vt:variant>
        <vt:i4>5</vt:i4>
      </vt:variant>
      <vt:variant>
        <vt:lpwstr>consultantplus://offline/ref=5F7F4FA9DE04DFCCEBD22732AFDCB1C70FC853ECC55362B08964C78E3D3F15809CA3F564B15C83AC75A3F726A9O6ZAO</vt:lpwstr>
      </vt:variant>
      <vt:variant>
        <vt:lpwstr/>
      </vt:variant>
      <vt:variant>
        <vt:i4>393308</vt:i4>
      </vt:variant>
      <vt:variant>
        <vt:i4>66</vt:i4>
      </vt:variant>
      <vt:variant>
        <vt:i4>0</vt:i4>
      </vt:variant>
      <vt:variant>
        <vt:i4>5</vt:i4>
      </vt:variant>
      <vt:variant>
        <vt:lpwstr>consultantplus://offline/ref=5F7F4FA9DE04DFCCEBD22732AFDCB1C70DC552ECC55562B08964C78E3D3F15809CA3F564B15C83AC75A3F726A9O6ZAO</vt:lpwstr>
      </vt:variant>
      <vt:variant>
        <vt:lpwstr/>
      </vt:variant>
      <vt:variant>
        <vt:i4>6553710</vt:i4>
      </vt:variant>
      <vt:variant>
        <vt:i4>63</vt:i4>
      </vt:variant>
      <vt:variant>
        <vt:i4>0</vt:i4>
      </vt:variant>
      <vt:variant>
        <vt:i4>5</vt:i4>
      </vt:variant>
      <vt:variant>
        <vt:lpwstr>consultantplus://offline/ref=5F7F4FA9DE04DFCCEBD22732AFDCB1C70FC75CEBC45462B08964C78E3D3F15808EA3AD68B35A9CAB77B6A177EF3F901726835D072CD6614DOBZ5O</vt:lpwstr>
      </vt:variant>
      <vt:variant>
        <vt:lpwstr/>
      </vt:variant>
      <vt:variant>
        <vt:i4>3407977</vt:i4>
      </vt:variant>
      <vt:variant>
        <vt:i4>60</vt:i4>
      </vt:variant>
      <vt:variant>
        <vt:i4>0</vt:i4>
      </vt:variant>
      <vt:variant>
        <vt:i4>5</vt:i4>
      </vt:variant>
      <vt:variant>
        <vt:lpwstr>consultantplus://offline/ref=301D6BC6C86F0C42DD722D49B3EE3A7203A593402A8877644566878254283496A127F00763889C0F7216DDB6542AC78EFF487F59ADF77566j5sDI</vt:lpwstr>
      </vt:variant>
      <vt:variant>
        <vt:lpwstr/>
      </vt:variant>
      <vt:variant>
        <vt:i4>3407977</vt:i4>
      </vt:variant>
      <vt:variant>
        <vt:i4>57</vt:i4>
      </vt:variant>
      <vt:variant>
        <vt:i4>0</vt:i4>
      </vt:variant>
      <vt:variant>
        <vt:i4>5</vt:i4>
      </vt:variant>
      <vt:variant>
        <vt:lpwstr>consultantplus://offline/ref=301D6BC6C86F0C42DD722D49B3EE3A7203A593402A8877644566878254283496A127F00763889C0F7216DDB6542AC78EFF487F59ADF77566j5sDI</vt:lpwstr>
      </vt:variant>
      <vt:variant>
        <vt:lpwstr/>
      </vt:variant>
      <vt:variant>
        <vt:i4>393299</vt:i4>
      </vt:variant>
      <vt:variant>
        <vt:i4>54</vt:i4>
      </vt:variant>
      <vt:variant>
        <vt:i4>0</vt:i4>
      </vt:variant>
      <vt:variant>
        <vt:i4>5</vt:i4>
      </vt:variant>
      <vt:variant>
        <vt:lpwstr>consultantplus://offline/ref=5F7F4FA9DE04DFCCEBD22732AFDCB1C70FC85FE2C15462B08964C78E3D3F15809CA3F564B15C83AC75A3F726A9O6ZAO</vt:lpwstr>
      </vt:variant>
      <vt:variant>
        <vt:lpwstr/>
      </vt:variant>
      <vt:variant>
        <vt:i4>393228</vt:i4>
      </vt:variant>
      <vt:variant>
        <vt:i4>51</vt:i4>
      </vt:variant>
      <vt:variant>
        <vt:i4>0</vt:i4>
      </vt:variant>
      <vt:variant>
        <vt:i4>5</vt:i4>
      </vt:variant>
      <vt:variant>
        <vt:lpwstr>consultantplus://offline/ref=5F7F4FA9DE04DFCCEBD22732AFDCB1C70DC552EDCD5362B08964C78E3D3F15809CA3F564B15C83AC75A3F726A9O6ZAO</vt:lpwstr>
      </vt:variant>
      <vt:variant>
        <vt:lpwstr/>
      </vt:variant>
      <vt:variant>
        <vt:i4>327681</vt:i4>
      </vt:variant>
      <vt:variant>
        <vt:i4>48</vt:i4>
      </vt:variant>
      <vt:variant>
        <vt:i4>0</vt:i4>
      </vt:variant>
      <vt:variant>
        <vt:i4>5</vt:i4>
      </vt:variant>
      <vt:variant>
        <vt:lpwstr>consultantplus://offline/ref=5F7F4FA9DE04DFCCEBD23823BADCB1C70CC253EBC55A62B08964C78E3D3F15809CA3F564B15C83AC75A3F726A9O6ZAO</vt:lpwstr>
      </vt:variant>
      <vt:variant>
        <vt:lpwstr/>
      </vt:variant>
      <vt:variant>
        <vt:i4>6684772</vt:i4>
      </vt:variant>
      <vt:variant>
        <vt:i4>45</vt:i4>
      </vt:variant>
      <vt:variant>
        <vt:i4>0</vt:i4>
      </vt:variant>
      <vt:variant>
        <vt:i4>5</vt:i4>
      </vt:variant>
      <vt:variant>
        <vt:lpwstr>consultantplus://offline/ref=5F7F4FA9DE04DFCCEBD23823BADCB1C70AC353EFC5583FBA813DCB8C3A304A8589B2AD6BB5449CAD6BBFF524OAZBO</vt:lpwstr>
      </vt:variant>
      <vt:variant>
        <vt:lpwstr/>
      </vt:variant>
      <vt:variant>
        <vt:i4>6619234</vt:i4>
      </vt:variant>
      <vt:variant>
        <vt:i4>42</vt:i4>
      </vt:variant>
      <vt:variant>
        <vt:i4>0</vt:i4>
      </vt:variant>
      <vt:variant>
        <vt:i4>5</vt:i4>
      </vt:variant>
      <vt:variant>
        <vt:lpwstr>consultantplus://offline/ref=5F7F4FA9DE04DFCCEBD22732AFDCB1C70AC65BE8C0583FBA813DCB8C3A304A8589B2AD6BB5449CAD6BBFF524OAZBO</vt:lpwstr>
      </vt:variant>
      <vt:variant>
        <vt:lpwstr/>
      </vt:variant>
      <vt:variant>
        <vt:i4>393301</vt:i4>
      </vt:variant>
      <vt:variant>
        <vt:i4>39</vt:i4>
      </vt:variant>
      <vt:variant>
        <vt:i4>0</vt:i4>
      </vt:variant>
      <vt:variant>
        <vt:i4>5</vt:i4>
      </vt:variant>
      <vt:variant>
        <vt:lpwstr>consultantplus://offline/ref=5F7F4FA9DE04DFCCEBD22732AFDCB1C70DC259EEC75462B08964C78E3D3F15809CA3F564B15C83AC75A3F726A9O6ZAO</vt:lpwstr>
      </vt:variant>
      <vt:variant>
        <vt:lpwstr/>
      </vt:variant>
      <vt:variant>
        <vt:i4>393230</vt:i4>
      </vt:variant>
      <vt:variant>
        <vt:i4>36</vt:i4>
      </vt:variant>
      <vt:variant>
        <vt:i4>0</vt:i4>
      </vt:variant>
      <vt:variant>
        <vt:i4>5</vt:i4>
      </vt:variant>
      <vt:variant>
        <vt:lpwstr>consultantplus://offline/ref=5F7F4FA9DE04DFCCEBD22732AFDCB1C70FC45AEDC05562B08964C78E3D3F15809CA3F564B15C83AC75A3F726A9O6ZAO</vt:lpwstr>
      </vt:variant>
      <vt:variant>
        <vt:lpwstr/>
      </vt:variant>
      <vt:variant>
        <vt:i4>6553656</vt:i4>
      </vt:variant>
      <vt:variant>
        <vt:i4>33</vt:i4>
      </vt:variant>
      <vt:variant>
        <vt:i4>0</vt:i4>
      </vt:variant>
      <vt:variant>
        <vt:i4>5</vt:i4>
      </vt:variant>
      <vt:variant>
        <vt:lpwstr>consultantplus://offline/ref=5F7F4FA9DE04DFCCEBD22732AFDCB1C70DC552ECC45462B08964C78E3D3F15808EA3AD68B35A9DAC77B6A177EF3F901726835D072CD6614DOBZ5O</vt:lpwstr>
      </vt:variant>
      <vt:variant>
        <vt:lpwstr/>
      </vt:variant>
      <vt:variant>
        <vt:i4>6553649</vt:i4>
      </vt:variant>
      <vt:variant>
        <vt:i4>30</vt:i4>
      </vt:variant>
      <vt:variant>
        <vt:i4>0</vt:i4>
      </vt:variant>
      <vt:variant>
        <vt:i4>5</vt:i4>
      </vt:variant>
      <vt:variant>
        <vt:lpwstr/>
      </vt:variant>
      <vt:variant>
        <vt:lpwstr>Par530</vt:lpwstr>
      </vt:variant>
      <vt:variant>
        <vt:i4>7143472</vt:i4>
      </vt:variant>
      <vt:variant>
        <vt:i4>27</vt:i4>
      </vt:variant>
      <vt:variant>
        <vt:i4>0</vt:i4>
      </vt:variant>
      <vt:variant>
        <vt:i4>5</vt:i4>
      </vt:variant>
      <vt:variant>
        <vt:lpwstr/>
      </vt:variant>
      <vt:variant>
        <vt:lpwstr>Par529</vt:lpwstr>
      </vt:variant>
      <vt:variant>
        <vt:i4>7077936</vt:i4>
      </vt:variant>
      <vt:variant>
        <vt:i4>24</vt:i4>
      </vt:variant>
      <vt:variant>
        <vt:i4>0</vt:i4>
      </vt:variant>
      <vt:variant>
        <vt:i4>5</vt:i4>
      </vt:variant>
      <vt:variant>
        <vt:lpwstr/>
      </vt:variant>
      <vt:variant>
        <vt:lpwstr>Par528</vt:lpwstr>
      </vt:variant>
      <vt:variant>
        <vt:i4>6291504</vt:i4>
      </vt:variant>
      <vt:variant>
        <vt:i4>21</vt:i4>
      </vt:variant>
      <vt:variant>
        <vt:i4>0</vt:i4>
      </vt:variant>
      <vt:variant>
        <vt:i4>5</vt:i4>
      </vt:variant>
      <vt:variant>
        <vt:lpwstr/>
      </vt:variant>
      <vt:variant>
        <vt:lpwstr>Par524</vt:lpwstr>
      </vt:variant>
      <vt:variant>
        <vt:i4>393305</vt:i4>
      </vt:variant>
      <vt:variant>
        <vt:i4>18</vt:i4>
      </vt:variant>
      <vt:variant>
        <vt:i4>0</vt:i4>
      </vt:variant>
      <vt:variant>
        <vt:i4>5</vt:i4>
      </vt:variant>
      <vt:variant>
        <vt:lpwstr>consultantplus://offline/ref=5F7F4FA9DE04DFCCEBD22732AFDCB1C70FC45CECCD5362B08964C78E3D3F15809CA3F564B15C83AC75A3F726A9O6ZAO</vt:lpwstr>
      </vt:variant>
      <vt:variant>
        <vt:lpwstr/>
      </vt:variant>
      <vt:variant>
        <vt:i4>393224</vt:i4>
      </vt:variant>
      <vt:variant>
        <vt:i4>15</vt:i4>
      </vt:variant>
      <vt:variant>
        <vt:i4>0</vt:i4>
      </vt:variant>
      <vt:variant>
        <vt:i4>5</vt:i4>
      </vt:variant>
      <vt:variant>
        <vt:lpwstr>consultantplus://offline/ref=5F7F4FA9DE04DFCCEBD22732AFDCB1C70FC45FEAC25362B08964C78E3D3F15809CA3F564B15C83AC75A3F726A9O6ZAO</vt:lpwstr>
      </vt:variant>
      <vt:variant>
        <vt:lpwstr/>
      </vt:variant>
      <vt:variant>
        <vt:i4>393307</vt:i4>
      </vt:variant>
      <vt:variant>
        <vt:i4>12</vt:i4>
      </vt:variant>
      <vt:variant>
        <vt:i4>0</vt:i4>
      </vt:variant>
      <vt:variant>
        <vt:i4>5</vt:i4>
      </vt:variant>
      <vt:variant>
        <vt:lpwstr>consultantplus://offline/ref=5F7F4FA9DE04DFCCEBD22732AFDCB1C70DC35EECCD5262B08964C78E3D3F15809CA3F564B15C83AC75A3F726A9O6ZAO</vt:lpwstr>
      </vt:variant>
      <vt:variant>
        <vt:lpwstr/>
      </vt:variant>
      <vt:variant>
        <vt:i4>393310</vt:i4>
      </vt:variant>
      <vt:variant>
        <vt:i4>9</vt:i4>
      </vt:variant>
      <vt:variant>
        <vt:i4>0</vt:i4>
      </vt:variant>
      <vt:variant>
        <vt:i4>5</vt:i4>
      </vt:variant>
      <vt:variant>
        <vt:lpwstr>consultantplus://offline/ref=5F7F4FA9DE04DFCCEBD22732AFDCB1C70DC35FE3C45462B08964C78E3D3F15809CA3F564B15C83AC75A3F726A9O6ZAO</vt:lpwstr>
      </vt:variant>
      <vt:variant>
        <vt:lpwstr/>
      </vt:variant>
      <vt:variant>
        <vt:i4>393231</vt:i4>
      </vt:variant>
      <vt:variant>
        <vt:i4>6</vt:i4>
      </vt:variant>
      <vt:variant>
        <vt:i4>0</vt:i4>
      </vt:variant>
      <vt:variant>
        <vt:i4>5</vt:i4>
      </vt:variant>
      <vt:variant>
        <vt:lpwstr>consultantplus://offline/ref=5F7F4FA9DE04DFCCEBD22732AFDCB1C70DC552EDCD5062B08964C78E3D3F15809CA3F564B15C83AC75A3F726A9O6ZAO</vt:lpwstr>
      </vt:variant>
      <vt:variant>
        <vt:lpwstr/>
      </vt:variant>
      <vt:variant>
        <vt:i4>393219</vt:i4>
      </vt:variant>
      <vt:variant>
        <vt:i4>3</vt:i4>
      </vt:variant>
      <vt:variant>
        <vt:i4>0</vt:i4>
      </vt:variant>
      <vt:variant>
        <vt:i4>5</vt:i4>
      </vt:variant>
      <vt:variant>
        <vt:lpwstr>consultantplus://offline/ref=5F7F4FA9DE04DFCCEBD22732AFDCB1C70CC95FEACC5A62B08964C78E3D3F15809CA3F564B15C83AC75A3F726A9O6ZAO</vt:lpwstr>
      </vt:variant>
      <vt:variant>
        <vt:lpwstr/>
      </vt:variant>
      <vt:variant>
        <vt:i4>393299</vt:i4>
      </vt:variant>
      <vt:variant>
        <vt:i4>0</vt:i4>
      </vt:variant>
      <vt:variant>
        <vt:i4>0</vt:i4>
      </vt:variant>
      <vt:variant>
        <vt:i4>5</vt:i4>
      </vt:variant>
      <vt:variant>
        <vt:lpwstr>consultantplus://offline/ref=5F7F4FA9DE04DFCCEBD22732AFDCB1C70DC45DE8C35062B08964C78E3D3F15809CA3F564B15C83AC75A3F726A9O6ZAO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LarinaSA</dc:creator>
  <cp:keywords/>
  <dc:description/>
  <cp:lastModifiedBy>Павлов Юрий Константинович</cp:lastModifiedBy>
  <cp:revision>2</cp:revision>
  <dcterms:created xsi:type="dcterms:W3CDTF">2021-02-09T09:24:00Z</dcterms:created>
  <dcterms:modified xsi:type="dcterms:W3CDTF">2021-02-09T09:24:00Z</dcterms:modified>
</cp:coreProperties>
</file>